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4F" w:rsidRPr="00336C4F" w:rsidRDefault="00336C4F" w:rsidP="00336C4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C4F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пункту 6 Порядку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з 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03 листопада 2010 року № 996 «Про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>»(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), </w:t>
      </w:r>
      <w:r w:rsidRPr="00336C4F">
        <w:rPr>
          <w:rFonts w:ascii="Times New Roman" w:hAnsi="Times New Roman" w:cs="Times New Roman"/>
          <w:sz w:val="28"/>
          <w:szCs w:val="28"/>
          <w:lang w:val="uk-UA"/>
        </w:rPr>
        <w:t xml:space="preserve">Державною інспекцією архітектури та містобудування України </w:t>
      </w:r>
      <w:r w:rsidRPr="00336C4F">
        <w:rPr>
          <w:rFonts w:ascii="Times New Roman" w:hAnsi="Times New Roman" w:cs="Times New Roman"/>
          <w:sz w:val="28"/>
          <w:szCs w:val="28"/>
        </w:rPr>
        <w:t xml:space="preserve"> вносить на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громадське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Орієнтовного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Державною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інспекцією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 xml:space="preserve"> у 202</w:t>
      </w:r>
      <w:r w:rsidR="00E63B7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3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C4F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336C4F">
        <w:rPr>
          <w:rFonts w:ascii="Times New Roman" w:hAnsi="Times New Roman" w:cs="Times New Roman"/>
          <w:sz w:val="28"/>
          <w:szCs w:val="28"/>
        </w:rPr>
        <w:t>.</w:t>
      </w:r>
    </w:p>
    <w:p w:rsidR="00336C4F" w:rsidRPr="00336C4F" w:rsidRDefault="00336C4F" w:rsidP="00336C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C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6C4F">
        <w:rPr>
          <w:rFonts w:ascii="Times New Roman" w:hAnsi="Times New Roman" w:cs="Times New Roman"/>
          <w:sz w:val="28"/>
          <w:szCs w:val="28"/>
          <w:lang w:val="uk-UA"/>
        </w:rPr>
        <w:t xml:space="preserve">Просимо надсилати свої зауваження та пропозиції до </w:t>
      </w:r>
      <w:proofErr w:type="spellStart"/>
      <w:r w:rsidRPr="00336C4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336C4F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Орієнтовного плану проведення Державною інспекцією архітектури та містобудування України кон</w:t>
      </w:r>
      <w:r w:rsidR="00E63B71">
        <w:rPr>
          <w:rFonts w:ascii="Times New Roman" w:hAnsi="Times New Roman" w:cs="Times New Roman"/>
          <w:sz w:val="28"/>
          <w:szCs w:val="28"/>
          <w:lang w:val="uk-UA"/>
        </w:rPr>
        <w:t>сультацій з громадськістю у 2024</w:t>
      </w:r>
      <w:r w:rsidRPr="00336C4F">
        <w:rPr>
          <w:rFonts w:ascii="Times New Roman" w:hAnsi="Times New Roman" w:cs="Times New Roman"/>
          <w:sz w:val="28"/>
          <w:szCs w:val="28"/>
          <w:lang w:val="uk-UA"/>
        </w:rPr>
        <w:t xml:space="preserve"> році на електронну адресу </w:t>
      </w:r>
      <w:hyperlink r:id="rId4" w:history="1">
        <w:r w:rsidRPr="00336C4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press@diam.gov.ua</w:t>
        </w:r>
      </w:hyperlink>
      <w:r w:rsidR="00E63B71">
        <w:rPr>
          <w:rFonts w:ascii="Times New Roman" w:hAnsi="Times New Roman" w:cs="Times New Roman"/>
          <w:sz w:val="28"/>
          <w:szCs w:val="28"/>
          <w:lang w:val="uk-UA"/>
        </w:rPr>
        <w:t xml:space="preserve"> до 15 грудня 2023</w:t>
      </w:r>
      <w:bookmarkStart w:id="0" w:name="_GoBack"/>
      <w:bookmarkEnd w:id="0"/>
      <w:r w:rsidRPr="00336C4F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sectPr w:rsidR="00336C4F" w:rsidRPr="0033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4F"/>
    <w:rsid w:val="002712D4"/>
    <w:rsid w:val="002E5FB5"/>
    <w:rsid w:val="00336C4F"/>
    <w:rsid w:val="00587E3C"/>
    <w:rsid w:val="006C434A"/>
    <w:rsid w:val="0086746C"/>
    <w:rsid w:val="00A36814"/>
    <w:rsid w:val="00D03A83"/>
    <w:rsid w:val="00E6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DFCC"/>
  <w15:docId w15:val="{D36B4595-8840-4F35-A955-3FA5BF4E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s@diam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Мазур Вікторія Вікторівна</cp:lastModifiedBy>
  <cp:revision>2</cp:revision>
  <dcterms:created xsi:type="dcterms:W3CDTF">2023-11-29T11:21:00Z</dcterms:created>
  <dcterms:modified xsi:type="dcterms:W3CDTF">2023-11-29T11:21:00Z</dcterms:modified>
</cp:coreProperties>
</file>