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56213" w14:textId="77777777" w:rsidR="00E7429E" w:rsidRPr="00481550" w:rsidRDefault="00095C26">
      <w:pPr>
        <w:spacing w:after="0"/>
        <w:ind w:left="10773"/>
        <w:rPr>
          <w:rFonts w:ascii="Times New Roman" w:eastAsia="Times New Roman" w:hAnsi="Times New Roman" w:cs="Times New Roman"/>
          <w:sz w:val="24"/>
          <w:szCs w:val="24"/>
        </w:rPr>
      </w:pPr>
      <w:r w:rsidRPr="00481550">
        <w:rPr>
          <w:rFonts w:ascii="Times New Roman" w:eastAsia="Times New Roman" w:hAnsi="Times New Roman" w:cs="Times New Roman"/>
          <w:sz w:val="24"/>
          <w:szCs w:val="24"/>
        </w:rPr>
        <w:t xml:space="preserve">Додаток 3 </w:t>
      </w:r>
      <w:r w:rsidRPr="00481550">
        <w:rPr>
          <w:rFonts w:ascii="Times New Roman" w:eastAsia="Times New Roman" w:hAnsi="Times New Roman" w:cs="Times New Roman"/>
          <w:sz w:val="24"/>
          <w:szCs w:val="24"/>
        </w:rPr>
        <w:br/>
        <w:t xml:space="preserve">до Антикорупційної програми Державної інспекції архітектури та містобудування </w:t>
      </w:r>
    </w:p>
    <w:p w14:paraId="0850422E" w14:textId="77777777" w:rsidR="00E7429E" w:rsidRPr="00481550" w:rsidRDefault="00095C26">
      <w:pPr>
        <w:spacing w:after="0"/>
        <w:ind w:left="10773"/>
        <w:rPr>
          <w:rFonts w:ascii="Times New Roman" w:eastAsia="Times New Roman" w:hAnsi="Times New Roman" w:cs="Times New Roman"/>
        </w:rPr>
      </w:pPr>
      <w:r w:rsidRPr="00481550">
        <w:rPr>
          <w:rFonts w:ascii="Times New Roman" w:eastAsia="Times New Roman" w:hAnsi="Times New Roman" w:cs="Times New Roman"/>
          <w:sz w:val="24"/>
          <w:szCs w:val="24"/>
        </w:rPr>
        <w:t>на 2022 рік</w:t>
      </w:r>
      <w:r w:rsidRPr="00481550">
        <w:rPr>
          <w:rFonts w:ascii="Times New Roman" w:eastAsia="Times New Roman" w:hAnsi="Times New Roman" w:cs="Times New Roman"/>
        </w:rPr>
        <w:t xml:space="preserve"> </w:t>
      </w:r>
    </w:p>
    <w:p w14:paraId="0A0798EF" w14:textId="77777777" w:rsidR="00E7429E" w:rsidRPr="00481550" w:rsidRDefault="00E742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82C178" w14:textId="77777777" w:rsidR="00E7429E" w:rsidRPr="00481550" w:rsidRDefault="00095C2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481550">
        <w:rPr>
          <w:rFonts w:ascii="Times New Roman" w:eastAsia="Times New Roman" w:hAnsi="Times New Roman" w:cs="Times New Roman"/>
          <w:b/>
          <w:sz w:val="28"/>
          <w:szCs w:val="28"/>
        </w:rPr>
        <w:t>Пропозиції</w:t>
      </w:r>
      <w:r w:rsidRPr="0048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1550">
        <w:rPr>
          <w:rFonts w:ascii="Times New Roman" w:eastAsia="Times New Roman" w:hAnsi="Times New Roman" w:cs="Times New Roman"/>
          <w:b/>
          <w:sz w:val="28"/>
          <w:szCs w:val="28"/>
        </w:rPr>
        <w:t>щодо заходів усунення (зменшення) рівня</w:t>
      </w:r>
    </w:p>
    <w:p w14:paraId="1344FEB9" w14:textId="77777777" w:rsidR="00E7429E" w:rsidRPr="00481550" w:rsidRDefault="00095C2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550">
        <w:rPr>
          <w:rFonts w:ascii="Times New Roman" w:eastAsia="Times New Roman" w:hAnsi="Times New Roman" w:cs="Times New Roman"/>
          <w:b/>
          <w:sz w:val="28"/>
          <w:szCs w:val="28"/>
        </w:rPr>
        <w:t>виявлених корупційних ризиків</w:t>
      </w:r>
    </w:p>
    <w:bookmarkEnd w:id="0"/>
    <w:p w14:paraId="58ECC8C9" w14:textId="77777777" w:rsidR="00E7429E" w:rsidRPr="00481550" w:rsidRDefault="00E742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56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977"/>
        <w:gridCol w:w="1701"/>
        <w:gridCol w:w="3827"/>
        <w:gridCol w:w="28"/>
        <w:gridCol w:w="1935"/>
        <w:gridCol w:w="1395"/>
        <w:gridCol w:w="1170"/>
        <w:gridCol w:w="2000"/>
        <w:gridCol w:w="10"/>
      </w:tblGrid>
      <w:tr w:rsidR="00E7429E" w:rsidRPr="00481550" w14:paraId="60684280" w14:textId="77777777" w:rsidTr="00095C26">
        <w:trPr>
          <w:gridAfter w:val="1"/>
          <w:wAfter w:w="10" w:type="dxa"/>
        </w:trPr>
        <w:tc>
          <w:tcPr>
            <w:tcW w:w="562" w:type="dxa"/>
          </w:tcPr>
          <w:p w14:paraId="0EDFAF19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14:paraId="364D1106" w14:textId="77777777" w:rsidR="00E7429E" w:rsidRPr="00481550" w:rsidRDefault="00095C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Корупційний ризик</w:t>
            </w:r>
          </w:p>
        </w:tc>
        <w:tc>
          <w:tcPr>
            <w:tcW w:w="1701" w:type="dxa"/>
          </w:tcPr>
          <w:p w14:paraId="4592DCD6" w14:textId="0B1127E7" w:rsidR="00E7429E" w:rsidRPr="00481550" w:rsidRDefault="00095C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1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Пріоритетн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481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ість</w:t>
            </w:r>
            <w:proofErr w:type="spellEnd"/>
            <w:r w:rsidRPr="00481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ризику</w:t>
            </w:r>
          </w:p>
        </w:tc>
        <w:tc>
          <w:tcPr>
            <w:tcW w:w="3827" w:type="dxa"/>
          </w:tcPr>
          <w:p w14:paraId="2E2EC66D" w14:textId="77777777" w:rsidR="00E7429E" w:rsidRPr="00481550" w:rsidRDefault="00095C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Заходи щодо усунення корупційного ризику</w:t>
            </w:r>
          </w:p>
        </w:tc>
        <w:tc>
          <w:tcPr>
            <w:tcW w:w="1963" w:type="dxa"/>
            <w:gridSpan w:val="2"/>
          </w:tcPr>
          <w:p w14:paraId="537EFE6A" w14:textId="77777777" w:rsidR="00E7429E" w:rsidRPr="00481550" w:rsidRDefault="00095C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Відповідальний підрозділ ДІАМ</w:t>
            </w:r>
          </w:p>
        </w:tc>
        <w:tc>
          <w:tcPr>
            <w:tcW w:w="1395" w:type="dxa"/>
          </w:tcPr>
          <w:p w14:paraId="49F318E6" w14:textId="77777777" w:rsidR="00E7429E" w:rsidRPr="00481550" w:rsidRDefault="00095C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Строк виконання заходів щодо усунення корупційного ризику</w:t>
            </w:r>
          </w:p>
          <w:p w14:paraId="0E0F1B15" w14:textId="77777777" w:rsidR="00E7429E" w:rsidRPr="00481550" w:rsidRDefault="00095C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</w:tcPr>
          <w:p w14:paraId="748E9AD7" w14:textId="2C347FEB" w:rsidR="00E7429E" w:rsidRPr="00481550" w:rsidRDefault="00095C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1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481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ні ресурси </w:t>
            </w:r>
          </w:p>
        </w:tc>
        <w:tc>
          <w:tcPr>
            <w:tcW w:w="2000" w:type="dxa"/>
          </w:tcPr>
          <w:p w14:paraId="1DD71C60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Очікувані результати </w:t>
            </w:r>
          </w:p>
        </w:tc>
      </w:tr>
      <w:tr w:rsidR="00E7429E" w:rsidRPr="00481550" w14:paraId="1AD377C4" w14:textId="77777777" w:rsidTr="00095C26">
        <w:tc>
          <w:tcPr>
            <w:tcW w:w="15605" w:type="dxa"/>
            <w:gridSpan w:val="10"/>
          </w:tcPr>
          <w:p w14:paraId="1ACC081C" w14:textId="77777777" w:rsidR="00E7429E" w:rsidRPr="00481550" w:rsidRDefault="00095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І. Організаційно-управлінська та правова діяльність</w:t>
            </w:r>
          </w:p>
          <w:p w14:paraId="205FEB52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29E" w:rsidRPr="00481550" w14:paraId="2FD4A6FD" w14:textId="77777777" w:rsidTr="00095C26">
        <w:trPr>
          <w:gridAfter w:val="1"/>
          <w:wAfter w:w="10" w:type="dxa"/>
        </w:trPr>
        <w:tc>
          <w:tcPr>
            <w:tcW w:w="562" w:type="dxa"/>
          </w:tcPr>
          <w:p w14:paraId="3DA65EEA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940024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2D62357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Ймовірність впливу зацікавлених осіб на осіб, уповноважених представляти інтереси ДІАМ в судах та у виконавчому провадженні, шляхом обіцянки, пропозиції чи надання неправомірної вигоди з метою представлення інтересів ДІАМ в інтересах третіх осіб</w:t>
            </w:r>
          </w:p>
        </w:tc>
        <w:tc>
          <w:tcPr>
            <w:tcW w:w="1701" w:type="dxa"/>
          </w:tcPr>
          <w:p w14:paraId="1C16BEA3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</w:t>
            </w:r>
          </w:p>
        </w:tc>
        <w:tc>
          <w:tcPr>
            <w:tcW w:w="3855" w:type="dxa"/>
            <w:gridSpan w:val="2"/>
          </w:tcPr>
          <w:p w14:paraId="2F9C3AC6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Запровадження обмеження на укладення мирової угоди  та визнання позовних вимог у довіреності на представництво інтересів.</w:t>
            </w:r>
          </w:p>
          <w:p w14:paraId="17878351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Періодичний моніторинг результатів розгляду справ за участі ДІАМ у судах з метою виявлення неналежного представництва інтересів ДІАМ, зокрема дотримання визначених законодавством строків щодо подання процесуальних документів</w:t>
            </w:r>
          </w:p>
        </w:tc>
        <w:tc>
          <w:tcPr>
            <w:tcW w:w="1935" w:type="dxa"/>
          </w:tcPr>
          <w:p w14:paraId="44C5758B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претензійно-</w:t>
            </w:r>
          </w:p>
          <w:p w14:paraId="663B3B66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позовної роботи Департаменту правового забезпечення</w:t>
            </w:r>
          </w:p>
          <w:p w14:paraId="09629319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B1CDCC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правового забезпечення територіальних органів Департаменту правового забезпечення</w:t>
            </w:r>
          </w:p>
          <w:p w14:paraId="3130C8ED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95" w:type="dxa"/>
          </w:tcPr>
          <w:p w14:paraId="37990051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що-</w:t>
            </w:r>
          </w:p>
          <w:p w14:paraId="03AE0390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кварталу </w:t>
            </w:r>
          </w:p>
        </w:tc>
        <w:tc>
          <w:tcPr>
            <w:tcW w:w="1170" w:type="dxa"/>
          </w:tcPr>
          <w:p w14:paraId="45CB6083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потребує </w:t>
            </w:r>
          </w:p>
          <w:p w14:paraId="26425A15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 для впровадження</w:t>
            </w:r>
          </w:p>
        </w:tc>
        <w:tc>
          <w:tcPr>
            <w:tcW w:w="2000" w:type="dxa"/>
          </w:tcPr>
          <w:p w14:paraId="5A869EF6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Відсутність факту зловживання службовим становищем </w:t>
            </w:r>
          </w:p>
          <w:p w14:paraId="798D1A35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33511A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моніторингу у визначений строк</w:t>
            </w:r>
          </w:p>
          <w:p w14:paraId="0CBB1104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886D43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Довіреності видаються за наявності віз відповідальних осіб </w:t>
            </w:r>
          </w:p>
        </w:tc>
      </w:tr>
      <w:tr w:rsidR="00E7429E" w:rsidRPr="00481550" w14:paraId="7AABF5A6" w14:textId="77777777" w:rsidTr="00095C26">
        <w:trPr>
          <w:gridAfter w:val="1"/>
          <w:wAfter w:w="10" w:type="dxa"/>
        </w:trPr>
        <w:tc>
          <w:tcPr>
            <w:tcW w:w="562" w:type="dxa"/>
          </w:tcPr>
          <w:p w14:paraId="0C17174C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E57AD9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3AA6D889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Ймовірність включення до нормативно-правових </w:t>
            </w: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актів умов (положень), що можуть сприяти вчиненню корупційного або пов’язаного з корупцією правопорушення</w:t>
            </w:r>
          </w:p>
          <w:p w14:paraId="2DCDC36E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CF2DA0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Низька</w:t>
            </w:r>
          </w:p>
        </w:tc>
        <w:tc>
          <w:tcPr>
            <w:tcW w:w="3855" w:type="dxa"/>
            <w:gridSpan w:val="2"/>
          </w:tcPr>
          <w:p w14:paraId="2C1624B9" w14:textId="77777777" w:rsidR="00E7429E" w:rsidRPr="00481550" w:rsidRDefault="00095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Оприлюднення </w:t>
            </w:r>
            <w:proofErr w:type="spellStart"/>
            <w:r w:rsidRPr="004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проєктів</w:t>
            </w:r>
            <w:proofErr w:type="spellEnd"/>
            <w:r w:rsidRPr="004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актів на офіційному </w:t>
            </w:r>
            <w:proofErr w:type="spellStart"/>
            <w:r w:rsidRPr="004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вебсайті</w:t>
            </w:r>
            <w:proofErr w:type="spellEnd"/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4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забезпечення громадського обговорення нормативно-</w:t>
            </w:r>
          </w:p>
          <w:p w14:paraId="688B9FA0" w14:textId="77777777" w:rsidR="00E7429E" w:rsidRPr="00481550" w:rsidRDefault="00095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правових актів, розроблених ДІАМ</w:t>
            </w:r>
          </w:p>
          <w:p w14:paraId="4F77B5D5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E879E1F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Відділ нормативно-</w:t>
            </w:r>
          </w:p>
          <w:p w14:paraId="73C9DAC2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правової роботи Департаменту правового забезпечення</w:t>
            </w:r>
          </w:p>
          <w:p w14:paraId="21DA39F7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BEE8B60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1965C921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постійно </w:t>
            </w:r>
          </w:p>
        </w:tc>
        <w:tc>
          <w:tcPr>
            <w:tcW w:w="1170" w:type="dxa"/>
          </w:tcPr>
          <w:p w14:paraId="70E1B600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потребує </w:t>
            </w:r>
          </w:p>
          <w:p w14:paraId="1E1014FD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ресурсів для впровадження</w:t>
            </w:r>
          </w:p>
        </w:tc>
        <w:tc>
          <w:tcPr>
            <w:tcW w:w="2000" w:type="dxa"/>
          </w:tcPr>
          <w:p w14:paraId="6A01F278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Оприлюднення </w:t>
            </w:r>
            <w:proofErr w:type="spellStart"/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актів </w:t>
            </w: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ДІАМ на офіційному сайті ДІАМ</w:t>
            </w:r>
          </w:p>
          <w:p w14:paraId="67BFC726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47E9AD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 їх громадського обговорення у визначений законодавством термін</w:t>
            </w:r>
          </w:p>
          <w:p w14:paraId="38DC68C4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29E" w:rsidRPr="00481550" w14:paraId="4AFCFDBD" w14:textId="77777777" w:rsidTr="00095C26">
        <w:trPr>
          <w:gridAfter w:val="1"/>
          <w:wAfter w:w="10" w:type="dxa"/>
        </w:trPr>
        <w:tc>
          <w:tcPr>
            <w:tcW w:w="562" w:type="dxa"/>
          </w:tcPr>
          <w:p w14:paraId="31FBE854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0C9E48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0720F9BD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Відсутність прозорості та недостатня </w:t>
            </w:r>
            <w:proofErr w:type="spellStart"/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залученість</w:t>
            </w:r>
            <w:proofErr w:type="spellEnd"/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громадськості у реалізації державної політики з питань, що належать до компетенції ДІАМ </w:t>
            </w:r>
          </w:p>
          <w:p w14:paraId="17198960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B7E6D1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Низька</w:t>
            </w:r>
          </w:p>
        </w:tc>
        <w:tc>
          <w:tcPr>
            <w:tcW w:w="3855" w:type="dxa"/>
            <w:gridSpan w:val="2"/>
          </w:tcPr>
          <w:p w14:paraId="2F1EA995" w14:textId="77777777" w:rsidR="00E7429E" w:rsidRPr="00481550" w:rsidRDefault="00095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аналізу </w:t>
            </w:r>
            <w:proofErr w:type="spellStart"/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нормативно-правових актів на наявність/ відсутність умов, що можуть сприяти вчиненню корупційного або пов’язаного з корупцією правопорушення</w:t>
            </w:r>
          </w:p>
          <w:p w14:paraId="465C81CF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65ECC361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нормативно-правової роботи Департаменту правового забезпечення</w:t>
            </w:r>
          </w:p>
          <w:p w14:paraId="471050A1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7F21C02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296BAA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з питань запобігання та виявлення корупції </w:t>
            </w:r>
          </w:p>
          <w:p w14:paraId="16144B07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38EFF2C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3FDFF43B" w14:textId="027FE17E" w:rsidR="00E7429E" w:rsidRPr="00481550" w:rsidRDefault="005246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  <w:r w:rsidR="00095C26"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14:paraId="0DA94C96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потребує </w:t>
            </w:r>
          </w:p>
          <w:p w14:paraId="32EBBF1B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 для впровадження</w:t>
            </w:r>
          </w:p>
        </w:tc>
        <w:tc>
          <w:tcPr>
            <w:tcW w:w="2000" w:type="dxa"/>
          </w:tcPr>
          <w:p w14:paraId="190F3385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</w:t>
            </w:r>
          </w:p>
          <w:p w14:paraId="77383E72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здійснюється у</w:t>
            </w:r>
          </w:p>
          <w:p w14:paraId="43C0800B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 строки</w:t>
            </w:r>
          </w:p>
        </w:tc>
      </w:tr>
      <w:tr w:rsidR="00E7429E" w:rsidRPr="00481550" w14:paraId="07419591" w14:textId="77777777" w:rsidTr="00095C26">
        <w:trPr>
          <w:gridAfter w:val="1"/>
          <w:wAfter w:w="10" w:type="dxa"/>
        </w:trPr>
        <w:tc>
          <w:tcPr>
            <w:tcW w:w="562" w:type="dxa"/>
          </w:tcPr>
          <w:p w14:paraId="669F0A08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50D4F5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7E06A519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Можливе ненадання відповідей або порушення строків розгляду звернень, заяв, запитів, листів, які надходять до ДІАМ та мають законодавчо встановлений термін</w:t>
            </w:r>
          </w:p>
          <w:p w14:paraId="5FF8B813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розгляду</w:t>
            </w:r>
          </w:p>
          <w:p w14:paraId="63BAA4D1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51BFB2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33B400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Низька</w:t>
            </w:r>
          </w:p>
        </w:tc>
        <w:tc>
          <w:tcPr>
            <w:tcW w:w="3855" w:type="dxa"/>
            <w:gridSpan w:val="2"/>
          </w:tcPr>
          <w:p w14:paraId="438D67E0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керівництва над статистичними відомостями щодо своєчасного розгляду звернень, заяв, запитів, листів, які надходять до ДІАМ</w:t>
            </w:r>
          </w:p>
        </w:tc>
        <w:tc>
          <w:tcPr>
            <w:tcW w:w="1935" w:type="dxa"/>
          </w:tcPr>
          <w:p w14:paraId="22D6CA3A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по роботі зі зверненнями громадян та забезпечення доступу до публічної інформації </w:t>
            </w:r>
          </w:p>
          <w:p w14:paraId="2518E259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Департаменту організаційно- адміністративного забезпечення</w:t>
            </w:r>
          </w:p>
          <w:p w14:paraId="46B02A8D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F5D423B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67C2B78F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щомісяця </w:t>
            </w:r>
          </w:p>
        </w:tc>
        <w:tc>
          <w:tcPr>
            <w:tcW w:w="1170" w:type="dxa"/>
          </w:tcPr>
          <w:p w14:paraId="3408D8F8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потребує </w:t>
            </w:r>
          </w:p>
          <w:p w14:paraId="52786AC6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 для впровадження</w:t>
            </w:r>
          </w:p>
        </w:tc>
        <w:tc>
          <w:tcPr>
            <w:tcW w:w="2000" w:type="dxa"/>
          </w:tcPr>
          <w:p w14:paraId="70A50F1C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Мінімізація ризику несвоєчасного виконання документів</w:t>
            </w:r>
          </w:p>
        </w:tc>
      </w:tr>
      <w:tr w:rsidR="00E7429E" w:rsidRPr="00481550" w14:paraId="59E25BD7" w14:textId="77777777" w:rsidTr="00095C26">
        <w:tc>
          <w:tcPr>
            <w:tcW w:w="15605" w:type="dxa"/>
            <w:gridSpan w:val="10"/>
          </w:tcPr>
          <w:p w14:paraId="7A13A0D5" w14:textId="77777777" w:rsidR="00E7429E" w:rsidRPr="00481550" w:rsidRDefault="00095C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ІІ. Запобігання та виявлення корупції/ внутрішній аудит/внутрішній контроль</w:t>
            </w:r>
          </w:p>
          <w:p w14:paraId="5E0DFE51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29E" w:rsidRPr="00481550" w14:paraId="1443A24E" w14:textId="77777777" w:rsidTr="00095C26">
        <w:trPr>
          <w:gridAfter w:val="1"/>
          <w:wAfter w:w="10" w:type="dxa"/>
        </w:trPr>
        <w:tc>
          <w:tcPr>
            <w:tcW w:w="562" w:type="dxa"/>
          </w:tcPr>
          <w:p w14:paraId="5BEA2EF4" w14:textId="77777777" w:rsidR="00E7429E" w:rsidRPr="00481550" w:rsidRDefault="00E74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183D67" w14:textId="77777777" w:rsidR="00E7429E" w:rsidRPr="00481550" w:rsidRDefault="00095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36F86E70" w14:textId="77777777" w:rsidR="00E7429E" w:rsidRPr="00481550" w:rsidRDefault="00095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Ймовірність несвоєчасного подання, неподання декларацій: щорічних, перед звільненням, після звільнення особами, уповноваженими на виконання функцій держави або місцевого самоврядування, які звільняються або звільнилися, неповідомлення про суттєві зміни в майновому стані, подання недостовірних відомостей, неповідомлення суб’єктом декларування чи членом його сім’ї про відкриття валютного рахунку в установі банку-нерезидента</w:t>
            </w:r>
          </w:p>
          <w:p w14:paraId="73B1863E" w14:textId="77777777" w:rsidR="00E7429E" w:rsidRPr="00481550" w:rsidRDefault="00E74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77E444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</w:t>
            </w:r>
          </w:p>
        </w:tc>
        <w:tc>
          <w:tcPr>
            <w:tcW w:w="3855" w:type="dxa"/>
            <w:gridSpan w:val="2"/>
          </w:tcPr>
          <w:p w14:paraId="1E7D0CB3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в період кампанії щорічного декларування роз’яснювальної роботи серед працівників ДІАМ, під час якої доводити до відома вимоги антикорупційного законодавства, а також узагальнені відомості про виявлені порушення вимог антикорупційного законодавства, вчинені працівниками ДІАМ у попередні періоди та стан притягнення винних</w:t>
            </w:r>
          </w:p>
          <w:p w14:paraId="3E5CFC94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0529388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з питань запобігання та виявлення корупції </w:t>
            </w:r>
          </w:p>
          <w:p w14:paraId="4AF2931C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95" w:type="dxa"/>
          </w:tcPr>
          <w:p w14:paraId="570276AE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1170" w:type="dxa"/>
          </w:tcPr>
          <w:p w14:paraId="148FE56D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потребує </w:t>
            </w:r>
          </w:p>
          <w:p w14:paraId="6F6155DF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 для впровадження</w:t>
            </w:r>
          </w:p>
        </w:tc>
        <w:tc>
          <w:tcPr>
            <w:tcW w:w="2000" w:type="dxa"/>
          </w:tcPr>
          <w:p w14:paraId="04282C99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Роз’яснювальна робота проводиться у визначені строки</w:t>
            </w:r>
          </w:p>
        </w:tc>
      </w:tr>
      <w:tr w:rsidR="00E7429E" w:rsidRPr="00481550" w14:paraId="273C39DD" w14:textId="77777777" w:rsidTr="00095C26">
        <w:trPr>
          <w:gridAfter w:val="1"/>
          <w:wAfter w:w="10" w:type="dxa"/>
        </w:trPr>
        <w:tc>
          <w:tcPr>
            <w:tcW w:w="562" w:type="dxa"/>
          </w:tcPr>
          <w:p w14:paraId="01B65113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50E4FF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1C6DF317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Виникнення конфлікту інтересів у працівника ДІАМ, що може вплинути або впливає на об’єктивність або неупередженість прийняття рішень, вчинення чи невчинення дій  </w:t>
            </w:r>
          </w:p>
          <w:p w14:paraId="41138BC7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E623A4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F215F6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Низька</w:t>
            </w:r>
          </w:p>
        </w:tc>
        <w:tc>
          <w:tcPr>
            <w:tcW w:w="3855" w:type="dxa"/>
            <w:gridSpan w:val="2"/>
          </w:tcPr>
          <w:p w14:paraId="4A412781" w14:textId="77777777" w:rsidR="00E7429E" w:rsidRPr="00481550" w:rsidRDefault="00095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стану виконання вимог визначених розпорядчими документами щодо повідомлення про конфлікт інтересів</w:t>
            </w:r>
          </w:p>
        </w:tc>
        <w:tc>
          <w:tcPr>
            <w:tcW w:w="1935" w:type="dxa"/>
          </w:tcPr>
          <w:p w14:paraId="40954EFD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з питань запобігання та виявлення корупції </w:t>
            </w:r>
          </w:p>
          <w:p w14:paraId="3B04128F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648B8D7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E7CF1F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внутрішньої безпеки </w:t>
            </w:r>
          </w:p>
          <w:p w14:paraId="2E01A8E3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0B8D107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1D37B4BD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щопівріччя</w:t>
            </w:r>
            <w:proofErr w:type="spellEnd"/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14:paraId="7D1D7D2A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потребує </w:t>
            </w:r>
          </w:p>
          <w:p w14:paraId="6F57B189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 для впровадження</w:t>
            </w:r>
          </w:p>
        </w:tc>
        <w:tc>
          <w:tcPr>
            <w:tcW w:w="2000" w:type="dxa"/>
          </w:tcPr>
          <w:p w14:paraId="1242C996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Мінімізація ймовірності виникнення корупційного ризику </w:t>
            </w:r>
          </w:p>
        </w:tc>
      </w:tr>
      <w:tr w:rsidR="00E7429E" w:rsidRPr="00481550" w14:paraId="696F255D" w14:textId="77777777" w:rsidTr="00095C26">
        <w:trPr>
          <w:gridAfter w:val="1"/>
          <w:wAfter w:w="10" w:type="dxa"/>
        </w:trPr>
        <w:tc>
          <w:tcPr>
            <w:tcW w:w="562" w:type="dxa"/>
          </w:tcPr>
          <w:p w14:paraId="4C8499DE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0FB789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7400CD18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Неповідомлення про можливі факти корупційних або пов’язаних з корупцією правопорушень, інших порушень Закону України «Про запобігання корупції» працівниками ДІАМ</w:t>
            </w:r>
          </w:p>
          <w:p w14:paraId="5DC9191D" w14:textId="77777777" w:rsidR="00E7429E" w:rsidRPr="00481550" w:rsidRDefault="00E74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D55012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6D708C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</w:t>
            </w:r>
          </w:p>
        </w:tc>
        <w:tc>
          <w:tcPr>
            <w:tcW w:w="3855" w:type="dxa"/>
            <w:gridSpan w:val="2"/>
          </w:tcPr>
          <w:p w14:paraId="41837291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правильної роботи внутрішніх та зовнішніх каналів повідомлення про корупційні правопорушення та правопорушення, пов’язані з корупцією</w:t>
            </w:r>
          </w:p>
        </w:tc>
        <w:tc>
          <w:tcPr>
            <w:tcW w:w="1935" w:type="dxa"/>
          </w:tcPr>
          <w:p w14:paraId="6ACEF7FE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з питань запобігання та виявлення корупції </w:t>
            </w:r>
          </w:p>
          <w:p w14:paraId="210CCAE1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95" w:type="dxa"/>
          </w:tcPr>
          <w:p w14:paraId="02CFDA1B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квартал </w:t>
            </w:r>
          </w:p>
        </w:tc>
        <w:tc>
          <w:tcPr>
            <w:tcW w:w="1170" w:type="dxa"/>
          </w:tcPr>
          <w:p w14:paraId="7AEEF268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потребує </w:t>
            </w:r>
          </w:p>
          <w:p w14:paraId="3BD66D41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 для впровадження</w:t>
            </w:r>
          </w:p>
        </w:tc>
        <w:tc>
          <w:tcPr>
            <w:tcW w:w="2000" w:type="dxa"/>
          </w:tcPr>
          <w:p w14:paraId="2C2A2F8E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Мінімізація ймовірності виникнення корупційного ризику </w:t>
            </w:r>
          </w:p>
        </w:tc>
      </w:tr>
      <w:tr w:rsidR="00E7429E" w:rsidRPr="00481550" w14:paraId="2251E1B8" w14:textId="77777777" w:rsidTr="00095C26">
        <w:trPr>
          <w:gridAfter w:val="1"/>
          <w:wAfter w:w="10" w:type="dxa"/>
        </w:trPr>
        <w:tc>
          <w:tcPr>
            <w:tcW w:w="562" w:type="dxa"/>
          </w:tcPr>
          <w:p w14:paraId="67F94543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E30B6E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013A70FA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здійсненні внутрішнього аудиту працівником відділу внутрішнього аудиту  є ймовірність впливу заінтересованих осіб об’єкта аудиту на прийняття аудитором рішень щодо включення/виключення виявлених порушень в аудиторський звіт та отримання за це неправомірної вигоди</w:t>
            </w:r>
          </w:p>
          <w:p w14:paraId="3A0CDD85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9B01B9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Низька</w:t>
            </w:r>
          </w:p>
        </w:tc>
        <w:tc>
          <w:tcPr>
            <w:tcW w:w="3855" w:type="dxa"/>
            <w:gridSpan w:val="2"/>
          </w:tcPr>
          <w:p w14:paraId="479DE34F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 посиленого контролю з боку керівника за діяльністю працівників відділу внутрішнього аудиту</w:t>
            </w:r>
          </w:p>
          <w:p w14:paraId="0F262405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більш детального звіту щодо внутрішньої оцінки якості діяльності відділу внутрішнього аудиту</w:t>
            </w:r>
          </w:p>
          <w:p w14:paraId="454090E2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Заслуховування керівника Відділу на апаратних нарадах</w:t>
            </w:r>
          </w:p>
        </w:tc>
        <w:tc>
          <w:tcPr>
            <w:tcW w:w="1935" w:type="dxa"/>
          </w:tcPr>
          <w:p w14:paraId="5903095D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внутрішнього аудиту </w:t>
            </w:r>
          </w:p>
          <w:p w14:paraId="648B17C3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471B9205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квартал </w:t>
            </w:r>
          </w:p>
        </w:tc>
        <w:tc>
          <w:tcPr>
            <w:tcW w:w="1170" w:type="dxa"/>
          </w:tcPr>
          <w:p w14:paraId="07BD9F2A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потребує </w:t>
            </w:r>
          </w:p>
          <w:p w14:paraId="108FBD77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 для впровадження</w:t>
            </w:r>
          </w:p>
        </w:tc>
        <w:tc>
          <w:tcPr>
            <w:tcW w:w="2000" w:type="dxa"/>
          </w:tcPr>
          <w:p w14:paraId="75644256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Мінімізація ймовірності виникнення корупційного ризику </w:t>
            </w:r>
          </w:p>
        </w:tc>
      </w:tr>
      <w:tr w:rsidR="00E7429E" w:rsidRPr="00481550" w14:paraId="40A5E30B" w14:textId="77777777" w:rsidTr="00095C26">
        <w:trPr>
          <w:gridAfter w:val="1"/>
          <w:wAfter w:w="10" w:type="dxa"/>
        </w:trPr>
        <w:tc>
          <w:tcPr>
            <w:tcW w:w="562" w:type="dxa"/>
          </w:tcPr>
          <w:p w14:paraId="3A4D08B7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542926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0FBB7A63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конфіденційної чи службової інформації третім особам, без законних на те підстав, з метою отримання неправомірної вигоди; використання персональної даних чи інформації про окремих осіб у власних корисливих цілях; розголошення </w:t>
            </w: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конфіденційної, чи службової інформації після звільнення з роботи</w:t>
            </w:r>
          </w:p>
          <w:p w14:paraId="2652EACE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069536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Низька</w:t>
            </w:r>
          </w:p>
        </w:tc>
        <w:tc>
          <w:tcPr>
            <w:tcW w:w="3855" w:type="dxa"/>
            <w:gridSpan w:val="2"/>
          </w:tcPr>
          <w:p w14:paraId="5597112E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 посиленого контролю з боку безпосереднього керівника за діяльністю працівників.</w:t>
            </w:r>
          </w:p>
          <w:p w14:paraId="1F7B0660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Вдосконалення порядку роботи з інформацією, яка обробляється інформаційними та довідковими системами, реєстрами та банками даних, доступ до яких надано ДІАМ</w:t>
            </w:r>
          </w:p>
        </w:tc>
        <w:tc>
          <w:tcPr>
            <w:tcW w:w="1935" w:type="dxa"/>
          </w:tcPr>
          <w:p w14:paraId="4DB06398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внутрішньої безпеки </w:t>
            </w:r>
          </w:p>
          <w:p w14:paraId="02E9AC71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95" w:type="dxa"/>
          </w:tcPr>
          <w:p w14:paraId="598925F1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1170" w:type="dxa"/>
          </w:tcPr>
          <w:p w14:paraId="7D8185E9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потребує </w:t>
            </w:r>
          </w:p>
          <w:p w14:paraId="6CFB3A0C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 для впровадження</w:t>
            </w:r>
          </w:p>
        </w:tc>
        <w:tc>
          <w:tcPr>
            <w:tcW w:w="2000" w:type="dxa"/>
          </w:tcPr>
          <w:p w14:paraId="7CEEC8AE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 корупційного ризику</w:t>
            </w:r>
          </w:p>
          <w:p w14:paraId="6F95B1D2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D3B3CF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Зменшення ймовірності виникнення корупційного правопорушення або правопорушення </w:t>
            </w: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пов’язаного з корупцією </w:t>
            </w:r>
          </w:p>
        </w:tc>
      </w:tr>
      <w:tr w:rsidR="00E7429E" w:rsidRPr="00481550" w14:paraId="437401AF" w14:textId="77777777" w:rsidTr="00095C26">
        <w:tc>
          <w:tcPr>
            <w:tcW w:w="15605" w:type="dxa"/>
            <w:gridSpan w:val="10"/>
          </w:tcPr>
          <w:p w14:paraId="3703E47B" w14:textId="77777777" w:rsidR="00E7429E" w:rsidRPr="00481550" w:rsidRDefault="00095C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ІІІ.  Робота з персоналом, добір кадрів, організація роботи з підготовки, перепідготовки та підвищення кваліфікації державних службовців і працівників ДІАМ</w:t>
            </w:r>
          </w:p>
          <w:p w14:paraId="2B61011A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29E" w:rsidRPr="00481550" w14:paraId="4D864101" w14:textId="77777777" w:rsidTr="00095C26">
        <w:trPr>
          <w:gridAfter w:val="1"/>
          <w:wAfter w:w="10" w:type="dxa"/>
        </w:trPr>
        <w:tc>
          <w:tcPr>
            <w:tcW w:w="562" w:type="dxa"/>
          </w:tcPr>
          <w:p w14:paraId="54717C1A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2D002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06E2990C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Вплив посадових або інших осіб на членів конкурсної комісії та на результати конкурсного відбору, що може призвести до прийняття комісією необґрунтованого рішення, зокрема з особистою зацікавленістю у результатах конкурсного відбору. Порушення вимог законодавства посадовою особою або членами конкурсної комісії в частині об’єктивності та прозорості проведення конкурсів</w:t>
            </w:r>
          </w:p>
          <w:p w14:paraId="3E161D4D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6EF8CC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</w:t>
            </w:r>
          </w:p>
        </w:tc>
        <w:tc>
          <w:tcPr>
            <w:tcW w:w="3855" w:type="dxa"/>
            <w:gridSpan w:val="2"/>
          </w:tcPr>
          <w:p w14:paraId="494BA48B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Розроблення порядку перевірки на предмет наявності у членів конкурсної комісії приватного інтересу. </w:t>
            </w:r>
          </w:p>
          <w:p w14:paraId="75F43AD7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короткострокових семінарів з питань антикорупційного законодавства, роз’яснення обмежень, пов’язаних з державною службою, здійснення посиленого контролю з боку керівника за діяльністю працівників</w:t>
            </w:r>
          </w:p>
        </w:tc>
        <w:tc>
          <w:tcPr>
            <w:tcW w:w="1935" w:type="dxa"/>
          </w:tcPr>
          <w:p w14:paraId="35823BD9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добору персоналу </w:t>
            </w:r>
          </w:p>
          <w:p w14:paraId="603EC37B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Департаменту роботи з персоналом та організаційного розвитку </w:t>
            </w:r>
          </w:p>
          <w:p w14:paraId="62DE22BE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E7C3C9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з питань запобігання та виявлення корупції </w:t>
            </w:r>
          </w:p>
        </w:tc>
        <w:tc>
          <w:tcPr>
            <w:tcW w:w="1395" w:type="dxa"/>
          </w:tcPr>
          <w:p w14:paraId="1C4F0463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квартал </w:t>
            </w:r>
          </w:p>
        </w:tc>
        <w:tc>
          <w:tcPr>
            <w:tcW w:w="1170" w:type="dxa"/>
          </w:tcPr>
          <w:p w14:paraId="1E6801F0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потребує </w:t>
            </w:r>
          </w:p>
          <w:p w14:paraId="171F21F7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 для впровадження</w:t>
            </w:r>
          </w:p>
        </w:tc>
        <w:tc>
          <w:tcPr>
            <w:tcW w:w="2000" w:type="dxa"/>
          </w:tcPr>
          <w:p w14:paraId="2066C90A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Підвищення рівня відповідальності, сумлінного виконання службових обов’язків</w:t>
            </w:r>
          </w:p>
          <w:p w14:paraId="223B42FA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852917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роз’яснювальних робіт у визначені строки </w:t>
            </w:r>
          </w:p>
        </w:tc>
      </w:tr>
      <w:tr w:rsidR="00E7429E" w:rsidRPr="00481550" w14:paraId="364FD9BA" w14:textId="77777777" w:rsidTr="00095C26">
        <w:trPr>
          <w:gridAfter w:val="1"/>
          <w:wAfter w:w="10" w:type="dxa"/>
        </w:trPr>
        <w:tc>
          <w:tcPr>
            <w:tcW w:w="562" w:type="dxa"/>
          </w:tcPr>
          <w:p w14:paraId="3278A18D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DA5E0F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14:paraId="4C575C5C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Можливість державного службовця задовольнити свій приватний інтерес у зв’язку із проведенням спеціальних перевірок осіб, уповноважених на виконання функцій держави або місцевого самоврядування  </w:t>
            </w:r>
          </w:p>
          <w:p w14:paraId="4E7F1960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FD5D8D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Низька</w:t>
            </w:r>
          </w:p>
        </w:tc>
        <w:tc>
          <w:tcPr>
            <w:tcW w:w="3855" w:type="dxa"/>
            <w:gridSpan w:val="2"/>
          </w:tcPr>
          <w:p w14:paraId="1EFAD6B9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короткострокових семінарів з питань антикорупційного законодавства, роз’яснення обмежень, пов’язаних з державною службою, здійснення посиленого контролю з боку керівника за діяльністю працівників</w:t>
            </w:r>
          </w:p>
        </w:tc>
        <w:tc>
          <w:tcPr>
            <w:tcW w:w="1935" w:type="dxa"/>
          </w:tcPr>
          <w:p w14:paraId="180C2B49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добору персоналу </w:t>
            </w:r>
          </w:p>
          <w:p w14:paraId="25E54C37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Департаменту роботи з персоналом та організаційного розвитку </w:t>
            </w:r>
          </w:p>
          <w:p w14:paraId="68A99266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624AA4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з питань запобігання та </w:t>
            </w: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виявлення корупції </w:t>
            </w:r>
          </w:p>
          <w:p w14:paraId="71D64B85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51C1445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614264B8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 квартал </w:t>
            </w:r>
          </w:p>
          <w:p w14:paraId="4B1ED5E3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0" w:type="dxa"/>
          </w:tcPr>
          <w:p w14:paraId="790046A5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потребує </w:t>
            </w:r>
          </w:p>
          <w:p w14:paraId="1AA31856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 для впровадження</w:t>
            </w:r>
          </w:p>
        </w:tc>
        <w:tc>
          <w:tcPr>
            <w:tcW w:w="2000" w:type="dxa"/>
          </w:tcPr>
          <w:p w14:paraId="7DE96066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Підвищення рівня відповідальності, сумлінного виконання службових обов’язків</w:t>
            </w:r>
          </w:p>
          <w:p w14:paraId="7D241BFE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52D1B0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роз’яснювальних </w:t>
            </w: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робіт у визначені строки </w:t>
            </w:r>
          </w:p>
          <w:p w14:paraId="1D4334DE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29E" w:rsidRPr="00481550" w14:paraId="587AA30E" w14:textId="77777777" w:rsidTr="00095C26">
        <w:trPr>
          <w:gridAfter w:val="1"/>
          <w:wAfter w:w="10" w:type="dxa"/>
        </w:trPr>
        <w:tc>
          <w:tcPr>
            <w:tcW w:w="562" w:type="dxa"/>
          </w:tcPr>
          <w:p w14:paraId="30608D70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1EC580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14:paraId="4E8B81BC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Прийняття на роботу осіб, документи яких не </w:t>
            </w: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r w:rsidRPr="004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встановленим вимогам</w:t>
            </w:r>
          </w:p>
          <w:p w14:paraId="58FCF904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E9F8A0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F3FAB9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Низька</w:t>
            </w:r>
          </w:p>
        </w:tc>
        <w:tc>
          <w:tcPr>
            <w:tcW w:w="3855" w:type="dxa"/>
            <w:gridSpan w:val="2"/>
          </w:tcPr>
          <w:p w14:paraId="7FE67AEC" w14:textId="77777777" w:rsidR="00E7429E" w:rsidRPr="00481550" w:rsidRDefault="00095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роз’яснювальної роботи серед працівників ДІАМ, проведення короткострокових семінарів з питань антикорупційного законодавства</w:t>
            </w:r>
          </w:p>
        </w:tc>
        <w:tc>
          <w:tcPr>
            <w:tcW w:w="1935" w:type="dxa"/>
          </w:tcPr>
          <w:p w14:paraId="4806A945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роботи з персоналом апарату Департаменту роботи з персоналом та організаційного розвитку</w:t>
            </w:r>
          </w:p>
          <w:p w14:paraId="42988785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роботи з персоналом територіальних органів</w:t>
            </w:r>
          </w:p>
          <w:p w14:paraId="7093CFC8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Департаменту роботи з персоналом та організаційного розвитку </w:t>
            </w:r>
          </w:p>
          <w:p w14:paraId="71971D05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414246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з питань запобігання та виявлення корупції </w:t>
            </w:r>
          </w:p>
          <w:p w14:paraId="5B986233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7FFC3882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1170" w:type="dxa"/>
          </w:tcPr>
          <w:p w14:paraId="0A10C858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потребує </w:t>
            </w:r>
          </w:p>
          <w:p w14:paraId="40E287D9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 для впровадження</w:t>
            </w:r>
          </w:p>
        </w:tc>
        <w:tc>
          <w:tcPr>
            <w:tcW w:w="2000" w:type="dxa"/>
          </w:tcPr>
          <w:p w14:paraId="4D826C4B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 корупційного ризику</w:t>
            </w:r>
          </w:p>
          <w:p w14:paraId="1F8158A2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31FB18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Зменшення ймовірності виникнення корупційного ризику </w:t>
            </w:r>
          </w:p>
        </w:tc>
      </w:tr>
      <w:tr w:rsidR="00E7429E" w:rsidRPr="00481550" w14:paraId="7D9D5F85" w14:textId="77777777" w:rsidTr="00095C26">
        <w:tc>
          <w:tcPr>
            <w:tcW w:w="15605" w:type="dxa"/>
            <w:gridSpan w:val="10"/>
          </w:tcPr>
          <w:p w14:paraId="73CE3A08" w14:textId="77777777" w:rsidR="00E7429E" w:rsidRPr="00481550" w:rsidRDefault="00095C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Організація планово-фінансової роботи, контроль за використанням фінансових і матеріальних ресурсів</w:t>
            </w:r>
          </w:p>
          <w:p w14:paraId="49953EF7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29E" w:rsidRPr="00481550" w14:paraId="145A11FB" w14:textId="77777777" w:rsidTr="00095C26">
        <w:trPr>
          <w:gridAfter w:val="1"/>
          <w:wAfter w:w="10" w:type="dxa"/>
        </w:trPr>
        <w:tc>
          <w:tcPr>
            <w:tcW w:w="562" w:type="dxa"/>
          </w:tcPr>
          <w:p w14:paraId="196670B2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FE2E6A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14:paraId="77475280" w14:textId="77777777" w:rsidR="00E7429E" w:rsidRPr="00481550" w:rsidRDefault="00095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Недостатній контроль за використанням та розпорядженням матеріально-технічними ресурсами</w:t>
            </w:r>
          </w:p>
          <w:p w14:paraId="0634E8F9" w14:textId="77777777" w:rsidR="00E7429E" w:rsidRPr="00481550" w:rsidRDefault="00E74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DA3E4C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</w:t>
            </w:r>
          </w:p>
        </w:tc>
        <w:tc>
          <w:tcPr>
            <w:tcW w:w="3855" w:type="dxa"/>
            <w:gridSpan w:val="2"/>
          </w:tcPr>
          <w:p w14:paraId="6D94B908" w14:textId="77777777" w:rsidR="00E7429E" w:rsidRPr="00481550" w:rsidRDefault="00095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Затвердження порядку використання</w:t>
            </w: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матеріально</w:t>
            </w: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технічних ресурсів. Здійснення внутрішнього контролю з боку відділу внутрішнього контролю за використанням (списанням) матеріальних цінностей</w:t>
            </w: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D8B566C" w14:textId="77777777" w:rsidR="00E7429E" w:rsidRPr="00481550" w:rsidRDefault="00095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Проведення заходів внутрішнього </w:t>
            </w:r>
            <w:r w:rsidRPr="004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аудиту</w:t>
            </w:r>
          </w:p>
          <w:p w14:paraId="657F6A70" w14:textId="77777777" w:rsidR="00E7429E" w:rsidRPr="00481550" w:rsidRDefault="00E74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6423389B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Відділ майнових відносин</w:t>
            </w:r>
          </w:p>
          <w:p w14:paraId="363F7E0E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a67fobmpmnw0" w:colFirst="0" w:colLast="0"/>
            <w:bookmarkEnd w:id="1"/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Департаменту фінансів</w:t>
            </w:r>
          </w:p>
          <w:p w14:paraId="3CD3C091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57d5rkho0hyr" w:colFirst="0" w:colLast="0"/>
            <w:bookmarkEnd w:id="2"/>
          </w:p>
          <w:p w14:paraId="228F6095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внутрішньої безпеки</w:t>
            </w:r>
          </w:p>
          <w:p w14:paraId="7178E8CD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687F4E9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sihndsh9v958" w:colFirst="0" w:colLast="0"/>
            <w:bookmarkEnd w:id="3"/>
          </w:p>
          <w:p w14:paraId="68CB72F9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внутрішнього аудиту </w:t>
            </w:r>
          </w:p>
          <w:p w14:paraId="60069C9D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eading=h.6uvk70trgco2" w:colFirst="0" w:colLast="0"/>
            <w:bookmarkEnd w:id="4"/>
          </w:p>
        </w:tc>
        <w:tc>
          <w:tcPr>
            <w:tcW w:w="1395" w:type="dxa"/>
          </w:tcPr>
          <w:p w14:paraId="78B30AEC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І квартал </w:t>
            </w:r>
          </w:p>
        </w:tc>
        <w:tc>
          <w:tcPr>
            <w:tcW w:w="1170" w:type="dxa"/>
          </w:tcPr>
          <w:p w14:paraId="07B7026A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потребує </w:t>
            </w:r>
          </w:p>
          <w:p w14:paraId="12E44798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 для впровадження</w:t>
            </w:r>
          </w:p>
        </w:tc>
        <w:tc>
          <w:tcPr>
            <w:tcW w:w="2000" w:type="dxa"/>
          </w:tcPr>
          <w:p w14:paraId="5A9B56B4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та моніторинг здійснюється у визначені строки</w:t>
            </w:r>
          </w:p>
        </w:tc>
      </w:tr>
      <w:tr w:rsidR="00E7429E" w:rsidRPr="00481550" w14:paraId="14F6AFB3" w14:textId="77777777" w:rsidTr="00095C26">
        <w:trPr>
          <w:gridAfter w:val="1"/>
          <w:wAfter w:w="10" w:type="dxa"/>
        </w:trPr>
        <w:tc>
          <w:tcPr>
            <w:tcW w:w="562" w:type="dxa"/>
          </w:tcPr>
          <w:p w14:paraId="5E7094D0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09C61B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14:paraId="3201CBC8" w14:textId="77777777" w:rsidR="00E7429E" w:rsidRPr="00481550" w:rsidRDefault="00095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Штучне завищення очікуваної вартості закупівлі в умовах попередньої змови потенційного постачальника та посадових осіб замовника з метою незаконного збагачення </w:t>
            </w:r>
          </w:p>
          <w:p w14:paraId="09F3868F" w14:textId="77777777" w:rsidR="00E7429E" w:rsidRPr="00481550" w:rsidRDefault="00E74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7DD9B0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</w:t>
            </w:r>
          </w:p>
        </w:tc>
        <w:tc>
          <w:tcPr>
            <w:tcW w:w="3855" w:type="dxa"/>
            <w:gridSpan w:val="2"/>
          </w:tcPr>
          <w:p w14:paraId="1D15288E" w14:textId="77777777" w:rsidR="00E7429E" w:rsidRPr="00481550" w:rsidRDefault="00095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Моніторинг цін при здійсненні </w:t>
            </w:r>
            <w:proofErr w:type="spellStart"/>
            <w:r w:rsidRPr="004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відповідальним структурним підрозділом замовника, який ініціює закупівлю, з обов’язковим наданням результатів моніторингу у складі обґрунтування необхідності внесення закупівлі до Річного плану. Використання аналітичних модулів для моніторингу цін (bi.prozorro.org, clarity-project.info, acm-ua.org). Використання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</w:t>
            </w:r>
          </w:p>
          <w:p w14:paraId="4FC18D7A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F5D5C82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фінансового планування та </w:t>
            </w:r>
            <w:proofErr w:type="spellStart"/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  <w:p w14:paraId="4BB2C33D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Департаменту фінансів</w:t>
            </w:r>
          </w:p>
          <w:p w14:paraId="23F8D719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C60AF0E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heading=h.qi9yo6glfyo" w:colFirst="0" w:colLast="0"/>
            <w:bookmarkEnd w:id="5"/>
          </w:p>
          <w:p w14:paraId="44285ED0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heading=h.6rihzcwb5yt2" w:colFirst="0" w:colLast="0"/>
            <w:bookmarkEnd w:id="6"/>
          </w:p>
        </w:tc>
        <w:tc>
          <w:tcPr>
            <w:tcW w:w="1395" w:type="dxa"/>
          </w:tcPr>
          <w:p w14:paraId="5BCA2A47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що-</w:t>
            </w:r>
          </w:p>
          <w:p w14:paraId="75C4C207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кварталу </w:t>
            </w:r>
          </w:p>
        </w:tc>
        <w:tc>
          <w:tcPr>
            <w:tcW w:w="1170" w:type="dxa"/>
          </w:tcPr>
          <w:p w14:paraId="18547763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потребує </w:t>
            </w:r>
          </w:p>
          <w:p w14:paraId="7B74D9B8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 для впровадження</w:t>
            </w:r>
          </w:p>
        </w:tc>
        <w:tc>
          <w:tcPr>
            <w:tcW w:w="2000" w:type="dxa"/>
          </w:tcPr>
          <w:p w14:paraId="4CD14FFE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Аналіз та моніторинг здійснюється у визначені строки </w:t>
            </w:r>
          </w:p>
        </w:tc>
      </w:tr>
      <w:tr w:rsidR="00E7429E" w:rsidRPr="00481550" w14:paraId="4F9DF66F" w14:textId="77777777" w:rsidTr="00095C26">
        <w:trPr>
          <w:gridAfter w:val="1"/>
          <w:wAfter w:w="10" w:type="dxa"/>
        </w:trPr>
        <w:tc>
          <w:tcPr>
            <w:tcW w:w="562" w:type="dxa"/>
          </w:tcPr>
          <w:p w14:paraId="56BF1322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4DE686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7691A773" w14:textId="77777777" w:rsidR="00E7429E" w:rsidRPr="00481550" w:rsidRDefault="00095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Штучне завищення обсягів закупівлі за змови посадових осіб замовника та потенційного постачальника з метою отримання неправомірної вигоди у тому випадку, коли</w:t>
            </w: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проведенні закупівлі відповідного заявленого обсягу немає потреби</w:t>
            </w:r>
          </w:p>
          <w:p w14:paraId="4CD1E1E2" w14:textId="77777777" w:rsidR="00E7429E" w:rsidRPr="00481550" w:rsidRDefault="00E74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D385BA" w14:textId="77777777" w:rsidR="00E7429E" w:rsidRPr="00481550" w:rsidRDefault="00E74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BDF642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Середня</w:t>
            </w:r>
          </w:p>
        </w:tc>
        <w:tc>
          <w:tcPr>
            <w:tcW w:w="3855" w:type="dxa"/>
            <w:gridSpan w:val="2"/>
          </w:tcPr>
          <w:p w14:paraId="059CF29C" w14:textId="77777777" w:rsidR="00E7429E" w:rsidRPr="00481550" w:rsidRDefault="00095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Забезпечення належного обґрунтування необхідних обсягів </w:t>
            </w:r>
            <w:proofErr w:type="spellStart"/>
            <w:r w:rsidRPr="004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замовника при плануванні </w:t>
            </w:r>
            <w:proofErr w:type="spellStart"/>
            <w:r w:rsidRPr="004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шляхом аналізу запасів матеріальних ресурсів та інтенсивності їх використання перед формуванням</w:t>
            </w: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потреби Анкетування керівників структурних підрозділів посадових осіб замовника, інших посадових осіб, які є користувачами товарів, робіт і послуг, для отримання </w:t>
            </w:r>
            <w:r w:rsidRPr="004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необхідної інформації про потребу закупівлі робіт (послуг) </w:t>
            </w:r>
          </w:p>
          <w:p w14:paraId="7113F9B9" w14:textId="77777777" w:rsidR="00E7429E" w:rsidRPr="00481550" w:rsidRDefault="00095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Оприлюднення обґрунтування технічних та якісних характеристик предмета закупівлі шляхом розміщення на власному </w:t>
            </w:r>
            <w:proofErr w:type="spellStart"/>
            <w:r w:rsidRPr="004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вебсайті</w:t>
            </w:r>
            <w:proofErr w:type="spellEnd"/>
            <w:r w:rsidRPr="004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замовника (або на офіційному </w:t>
            </w:r>
            <w:proofErr w:type="spellStart"/>
            <w:r w:rsidRPr="004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вебсайті</w:t>
            </w:r>
            <w:proofErr w:type="spellEnd"/>
            <w:r w:rsidRPr="004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згідно з рекомендаціями постанови КМУ від 11 жовтня 2016 року № 710 </w:t>
            </w:r>
          </w:p>
          <w:p w14:paraId="2660311C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5348BF3C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Відділ фінансового планування та </w:t>
            </w:r>
            <w:proofErr w:type="spellStart"/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  <w:p w14:paraId="28DD4640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Департаменту фінансів</w:t>
            </w:r>
          </w:p>
          <w:p w14:paraId="4BDCDCD7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3110AE7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внутрішнього аудиту </w:t>
            </w:r>
          </w:p>
          <w:p w14:paraId="6FDC4836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95" w:type="dxa"/>
          </w:tcPr>
          <w:p w14:paraId="70CB290A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що-</w:t>
            </w:r>
          </w:p>
          <w:p w14:paraId="3CF2545A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кварталу </w:t>
            </w:r>
          </w:p>
        </w:tc>
        <w:tc>
          <w:tcPr>
            <w:tcW w:w="1170" w:type="dxa"/>
          </w:tcPr>
          <w:p w14:paraId="379AD3F1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потребує </w:t>
            </w:r>
          </w:p>
          <w:p w14:paraId="49C196D2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 для впровадження</w:t>
            </w:r>
          </w:p>
        </w:tc>
        <w:tc>
          <w:tcPr>
            <w:tcW w:w="2000" w:type="dxa"/>
          </w:tcPr>
          <w:p w14:paraId="22C3E110" w14:textId="3E268D59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Обов’язкове </w:t>
            </w:r>
            <w:r w:rsidR="00481550"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необхідних обсягів закупівлі та подання звіту у визначений строк  </w:t>
            </w:r>
          </w:p>
        </w:tc>
      </w:tr>
      <w:tr w:rsidR="00E7429E" w:rsidRPr="00481550" w14:paraId="353E4692" w14:textId="77777777" w:rsidTr="00095C26">
        <w:trPr>
          <w:gridAfter w:val="1"/>
          <w:wAfter w:w="10" w:type="dxa"/>
        </w:trPr>
        <w:tc>
          <w:tcPr>
            <w:tcW w:w="562" w:type="dxa"/>
          </w:tcPr>
          <w:p w14:paraId="7A03CF12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2BE211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14:paraId="518CA22E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Умисне проведення </w:t>
            </w:r>
          </w:p>
          <w:p w14:paraId="1B36B03B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 товарів/робіт/послуг, об’єктивна потреба у яких відсутня, за попередньої змови відповідальної посадової особи замовника та конкретного постачальника. Умисне проведення закупівлі надто розкішних товарів/робіт/послуг з метою використання надалі для власних потреб окремою посадовою особою замовника</w:t>
            </w:r>
          </w:p>
          <w:p w14:paraId="1C138208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702208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Низька</w:t>
            </w:r>
          </w:p>
        </w:tc>
        <w:tc>
          <w:tcPr>
            <w:tcW w:w="3855" w:type="dxa"/>
            <w:gridSpan w:val="2"/>
          </w:tcPr>
          <w:p w14:paraId="6FD65E6D" w14:textId="77777777" w:rsidR="00E7429E" w:rsidRPr="00481550" w:rsidRDefault="00095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Забезпечення належного обґрунтування закупівлі необхідних товарів/робіт/послуг структурним підрозділом, який є ініціатором закупівлі, Проведення внутрішнього аудиту для оцінки ефективності </w:t>
            </w:r>
            <w:proofErr w:type="spellStart"/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замовника</w:t>
            </w:r>
          </w:p>
        </w:tc>
        <w:tc>
          <w:tcPr>
            <w:tcW w:w="1935" w:type="dxa"/>
          </w:tcPr>
          <w:p w14:paraId="0DF16D6B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фінансового планування та </w:t>
            </w:r>
            <w:proofErr w:type="spellStart"/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  <w:p w14:paraId="01FF520E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Департаменту фінансів</w:t>
            </w:r>
          </w:p>
          <w:p w14:paraId="3AFB8EB2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heading=h.nng53j6zqku7" w:colFirst="0" w:colLast="0"/>
            <w:bookmarkEnd w:id="7"/>
          </w:p>
          <w:p w14:paraId="5F9E1190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внутрішнього аудиту </w:t>
            </w:r>
          </w:p>
          <w:p w14:paraId="4E14BC6B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95" w:type="dxa"/>
          </w:tcPr>
          <w:p w14:paraId="0C8D3F6C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квартал  </w:t>
            </w:r>
          </w:p>
        </w:tc>
        <w:tc>
          <w:tcPr>
            <w:tcW w:w="1170" w:type="dxa"/>
          </w:tcPr>
          <w:p w14:paraId="21C6D0F4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потребує </w:t>
            </w:r>
          </w:p>
          <w:p w14:paraId="634AD563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 для впровадження</w:t>
            </w:r>
          </w:p>
        </w:tc>
        <w:tc>
          <w:tcPr>
            <w:tcW w:w="2000" w:type="dxa"/>
          </w:tcPr>
          <w:p w14:paraId="48E9325F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Врегулювання процедури укладання договорів на закупівлю товарно-матеріальних цінностей, робіт та послуг </w:t>
            </w:r>
          </w:p>
        </w:tc>
      </w:tr>
      <w:tr w:rsidR="00E7429E" w:rsidRPr="00481550" w14:paraId="70C568EB" w14:textId="77777777" w:rsidTr="00095C26">
        <w:trPr>
          <w:gridAfter w:val="1"/>
          <w:wAfter w:w="10" w:type="dxa"/>
        </w:trPr>
        <w:tc>
          <w:tcPr>
            <w:tcW w:w="562" w:type="dxa"/>
          </w:tcPr>
          <w:p w14:paraId="312623A2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31DA77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14:paraId="5696CE30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Закупівля послуг, виконання яких складно оцінити. Умисне </w:t>
            </w: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здійснення закупівлі послуг, результат яких важко/неможливо оцінити кількісними та якісними показниками (консультаційні, методологічні, консалтингові, рекламні та інші послуги</w:t>
            </w:r>
          </w:p>
          <w:p w14:paraId="7270E1CC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93518F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Низька</w:t>
            </w:r>
          </w:p>
        </w:tc>
        <w:tc>
          <w:tcPr>
            <w:tcW w:w="3855" w:type="dxa"/>
            <w:gridSpan w:val="2"/>
          </w:tcPr>
          <w:p w14:paraId="01ACBDEF" w14:textId="77777777" w:rsidR="00E7429E" w:rsidRPr="00481550" w:rsidRDefault="00095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Забезпечення належного обґрунтування закупівлі структурним підрозділом, який є </w:t>
            </w: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ініціатором закупівлі. Забезпечення керівництвом органу організації проведення систематичного внутрішнього аудиту та періодичного зовнішнього аудиту виконання договорів (згідно з розробленими внутрішніми політиками замовника)</w:t>
            </w:r>
          </w:p>
          <w:p w14:paraId="5AFF2B5A" w14:textId="77777777" w:rsidR="00E7429E" w:rsidRPr="00481550" w:rsidRDefault="00E74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A2EF803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Відділ фінансового планування та </w:t>
            </w:r>
            <w:proofErr w:type="spellStart"/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закупівель</w:t>
            </w:r>
            <w:proofErr w:type="spellEnd"/>
          </w:p>
          <w:p w14:paraId="46ED4D2D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Департаменту фінансів</w:t>
            </w:r>
          </w:p>
          <w:p w14:paraId="18B69922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8" w:name="_heading=h.uh57x1684l3h" w:colFirst="0" w:colLast="0"/>
            <w:bookmarkEnd w:id="8"/>
          </w:p>
          <w:p w14:paraId="301D6267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_heading=h.hko8t6zb6ej1" w:colFirst="0" w:colLast="0"/>
            <w:bookmarkEnd w:id="9"/>
          </w:p>
          <w:p w14:paraId="7254D3F8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_heading=h.x19uewssggbp" w:colFirst="0" w:colLast="0"/>
            <w:bookmarkEnd w:id="10"/>
          </w:p>
        </w:tc>
        <w:tc>
          <w:tcPr>
            <w:tcW w:w="1395" w:type="dxa"/>
          </w:tcPr>
          <w:p w14:paraId="3B54C708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що-</w:t>
            </w:r>
          </w:p>
          <w:p w14:paraId="3E645426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кварталу </w:t>
            </w:r>
          </w:p>
        </w:tc>
        <w:tc>
          <w:tcPr>
            <w:tcW w:w="1170" w:type="dxa"/>
          </w:tcPr>
          <w:p w14:paraId="29FD1245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потребує </w:t>
            </w:r>
          </w:p>
          <w:p w14:paraId="6CB29A16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ресурсів </w:t>
            </w: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впровадження</w:t>
            </w:r>
          </w:p>
        </w:tc>
        <w:tc>
          <w:tcPr>
            <w:tcW w:w="2000" w:type="dxa"/>
          </w:tcPr>
          <w:p w14:paraId="1ACE209A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Врегулювання процедури укладання </w:t>
            </w: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договорів на закупівлю товарно-матеріальних цінностей, робіт та послуг </w:t>
            </w:r>
          </w:p>
        </w:tc>
      </w:tr>
      <w:tr w:rsidR="00E7429E" w:rsidRPr="00481550" w14:paraId="6E30A8CD" w14:textId="77777777" w:rsidTr="00095C26">
        <w:trPr>
          <w:gridAfter w:val="1"/>
          <w:wAfter w:w="10" w:type="dxa"/>
        </w:trPr>
        <w:tc>
          <w:tcPr>
            <w:tcW w:w="562" w:type="dxa"/>
          </w:tcPr>
          <w:p w14:paraId="6056E951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41C2A3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14:paraId="52D4A481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Можливість виникнення конфлікту інтересів у представників (посадових осіб) замовника. Особи, які безпосередньо залучені до організації процедури </w:t>
            </w:r>
            <w:proofErr w:type="spellStart"/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, умисно не повідомляють про обставини, які можуть вплинути на процес та результат прийняття рішення</w:t>
            </w:r>
          </w:p>
        </w:tc>
        <w:tc>
          <w:tcPr>
            <w:tcW w:w="1701" w:type="dxa"/>
          </w:tcPr>
          <w:p w14:paraId="42B7D908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</w:t>
            </w:r>
          </w:p>
        </w:tc>
        <w:tc>
          <w:tcPr>
            <w:tcW w:w="3855" w:type="dxa"/>
            <w:gridSpan w:val="2"/>
          </w:tcPr>
          <w:p w14:paraId="220DE9FD" w14:textId="77777777" w:rsidR="00E7429E" w:rsidRPr="00481550" w:rsidRDefault="00095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Розробка та впровадження кодексів поведінки з механізмами </w:t>
            </w:r>
          </w:p>
          <w:p w14:paraId="0AD65FD6" w14:textId="77777777" w:rsidR="00E7429E" w:rsidRPr="00481550" w:rsidRDefault="00095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попередження, виявлення та врегулювання конфлікту інтересів</w:t>
            </w:r>
          </w:p>
          <w:p w14:paraId="5D274ECF" w14:textId="77777777" w:rsidR="00E7429E" w:rsidRPr="00481550" w:rsidRDefault="00095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Встановлення процедури розкриття інформації про конфлікт </w:t>
            </w:r>
          </w:p>
          <w:p w14:paraId="480752A2" w14:textId="77777777" w:rsidR="00E7429E" w:rsidRPr="00481550" w:rsidRDefault="00095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інтересів членами тендерного комітету та відмову у включенні до складу членів тендерного комітету. Розробка внутрішнього механізму повідомлення членом тендерного комітету про конфлікт інтересів та подальших дій у зв’язку з таким конфліктом інтересів; Ознайомлення членів тендерного комітету з таким механізмом та попередження про відповідальність у разі його </w:t>
            </w:r>
          </w:p>
          <w:p w14:paraId="5BF9FF38" w14:textId="77777777" w:rsidR="00E7429E" w:rsidRPr="00481550" w:rsidRDefault="00095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порушення</w:t>
            </w:r>
          </w:p>
          <w:p w14:paraId="20C0F68A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5BED4E4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фінансового планування та </w:t>
            </w:r>
            <w:proofErr w:type="spellStart"/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  <w:p w14:paraId="24F9F09E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11" w:name="_heading=h.5vbnezxx4jfg" w:colFirst="0" w:colLast="0"/>
            <w:bookmarkEnd w:id="11"/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Департаменту фінансів</w:t>
            </w:r>
          </w:p>
          <w:p w14:paraId="2390A34F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_heading=h.bbrbgh32p3ic" w:colFirst="0" w:colLast="0"/>
            <w:bookmarkEnd w:id="12"/>
          </w:p>
          <w:p w14:paraId="7ED5D33B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_heading=h.3tsrm2mydbl0" w:colFirst="0" w:colLast="0"/>
            <w:bookmarkEnd w:id="13"/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внутрішньої безпеки</w:t>
            </w:r>
          </w:p>
          <w:p w14:paraId="6C156DD9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_heading=h.39s2jal0ylfh" w:colFirst="0" w:colLast="0"/>
            <w:bookmarkEnd w:id="14"/>
          </w:p>
          <w:p w14:paraId="0D2421EF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з питань запобігання та виявлення корупції</w:t>
            </w:r>
          </w:p>
          <w:p w14:paraId="3E368A4B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D642920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_heading=h.jjq9iju8lu7k" w:colFirst="0" w:colLast="0"/>
            <w:bookmarkEnd w:id="15"/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внутрішнього аудиту </w:t>
            </w:r>
          </w:p>
          <w:p w14:paraId="168A8E37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16" w:name="_heading=h.jyijgnntdd7g" w:colFirst="0" w:colLast="0"/>
            <w:bookmarkEnd w:id="16"/>
          </w:p>
          <w:p w14:paraId="5C7E826F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_heading=h.ubgyuediyjw3" w:colFirst="0" w:colLast="0"/>
            <w:bookmarkEnd w:id="17"/>
          </w:p>
        </w:tc>
        <w:tc>
          <w:tcPr>
            <w:tcW w:w="1395" w:type="dxa"/>
          </w:tcPr>
          <w:p w14:paraId="7C5ECDD6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що-</w:t>
            </w:r>
          </w:p>
          <w:p w14:paraId="5C0B9210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кварталу </w:t>
            </w:r>
          </w:p>
        </w:tc>
        <w:tc>
          <w:tcPr>
            <w:tcW w:w="1170" w:type="dxa"/>
          </w:tcPr>
          <w:p w14:paraId="42EF4B73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потребує </w:t>
            </w:r>
          </w:p>
          <w:p w14:paraId="712E5A3C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 для впровадження</w:t>
            </w:r>
          </w:p>
        </w:tc>
        <w:tc>
          <w:tcPr>
            <w:tcW w:w="2000" w:type="dxa"/>
          </w:tcPr>
          <w:p w14:paraId="1A489960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Зниження ризику настання  конфлікту інтересів та попередження негативних наслідків пов’язаних з його настанням </w:t>
            </w:r>
          </w:p>
        </w:tc>
      </w:tr>
      <w:tr w:rsidR="00E7429E" w:rsidRPr="00481550" w14:paraId="7C22DC64" w14:textId="77777777" w:rsidTr="00095C26">
        <w:trPr>
          <w:gridAfter w:val="1"/>
          <w:wAfter w:w="10" w:type="dxa"/>
        </w:trPr>
        <w:tc>
          <w:tcPr>
            <w:tcW w:w="562" w:type="dxa"/>
          </w:tcPr>
          <w:p w14:paraId="5BC8B1C3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587841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14:paraId="060A3D78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Неоприлюднення</w:t>
            </w:r>
            <w:proofErr w:type="spellEnd"/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при здійсненні закупівлі </w:t>
            </w:r>
          </w:p>
        </w:tc>
        <w:tc>
          <w:tcPr>
            <w:tcW w:w="1701" w:type="dxa"/>
          </w:tcPr>
          <w:p w14:paraId="51E4CEA1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Низька</w:t>
            </w:r>
          </w:p>
        </w:tc>
        <w:tc>
          <w:tcPr>
            <w:tcW w:w="3855" w:type="dxa"/>
            <w:gridSpan w:val="2"/>
          </w:tcPr>
          <w:p w14:paraId="51D7CC81" w14:textId="77777777" w:rsidR="00E7429E" w:rsidRPr="00481550" w:rsidRDefault="00095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_heading=h.gjdgxs" w:colFirst="0" w:colLast="0"/>
            <w:bookmarkEnd w:id="18"/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Обов'язкове оприлюднення укладених договорів Департаментом фінансів. Проведення головою тендерного комітету систематичного аналізу проведених процедур </w:t>
            </w:r>
            <w:proofErr w:type="spellStart"/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метою виявлення фактів </w:t>
            </w:r>
            <w:proofErr w:type="spellStart"/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неоприлюднення</w:t>
            </w:r>
            <w:proofErr w:type="spellEnd"/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</w:t>
            </w:r>
          </w:p>
          <w:p w14:paraId="5ECD5EC8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7BA0A68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_heading=h.30j0zll" w:colFirst="0" w:colLast="0"/>
            <w:bookmarkEnd w:id="19"/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Відділ бухгалтерського обліку та звітності Департаменту фінансів</w:t>
            </w:r>
          </w:p>
          <w:p w14:paraId="072DF2E7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20" w:name="_heading=h.jypxvz2g8zww" w:colFirst="0" w:colLast="0"/>
            <w:bookmarkEnd w:id="20"/>
          </w:p>
          <w:p w14:paraId="08CC4776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_heading=h.n16blyp8pv5b" w:colFirst="0" w:colLast="0"/>
            <w:bookmarkEnd w:id="21"/>
          </w:p>
          <w:p w14:paraId="1FDE2E8B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_heading=h.qlgvtqp5fzj3" w:colFirst="0" w:colLast="0"/>
            <w:bookmarkEnd w:id="22"/>
          </w:p>
        </w:tc>
        <w:tc>
          <w:tcPr>
            <w:tcW w:w="1395" w:type="dxa"/>
          </w:tcPr>
          <w:p w14:paraId="29AC5893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постійно </w:t>
            </w:r>
          </w:p>
        </w:tc>
        <w:tc>
          <w:tcPr>
            <w:tcW w:w="1170" w:type="dxa"/>
          </w:tcPr>
          <w:p w14:paraId="53CEBD38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потребує </w:t>
            </w:r>
          </w:p>
          <w:p w14:paraId="3D3DE190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 для впровадження</w:t>
            </w:r>
          </w:p>
        </w:tc>
        <w:tc>
          <w:tcPr>
            <w:tcW w:w="2000" w:type="dxa"/>
          </w:tcPr>
          <w:p w14:paraId="0A033173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Усунення корупційного ризику </w:t>
            </w:r>
          </w:p>
          <w:p w14:paraId="378CBDFA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60F850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Зменшення ймовірності </w:t>
            </w: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виникнення корупційного ризику</w:t>
            </w:r>
          </w:p>
        </w:tc>
      </w:tr>
      <w:tr w:rsidR="00E7429E" w:rsidRPr="00481550" w14:paraId="1B46DBE7" w14:textId="77777777" w:rsidTr="00095C26">
        <w:tc>
          <w:tcPr>
            <w:tcW w:w="15605" w:type="dxa"/>
            <w:gridSpan w:val="10"/>
          </w:tcPr>
          <w:p w14:paraId="606DE588" w14:textId="77777777" w:rsidR="00E7429E" w:rsidRPr="00481550" w:rsidRDefault="00095C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V. Здійснення державного архітектурно-будівельного контролю</w:t>
            </w:r>
          </w:p>
          <w:p w14:paraId="730B8053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29E" w:rsidRPr="00481550" w14:paraId="27626010" w14:textId="77777777" w:rsidTr="00095C26">
        <w:trPr>
          <w:gridAfter w:val="1"/>
          <w:wAfter w:w="10" w:type="dxa"/>
        </w:trPr>
        <w:tc>
          <w:tcPr>
            <w:tcW w:w="562" w:type="dxa"/>
          </w:tcPr>
          <w:p w14:paraId="086EE831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14:paraId="21CE46EA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1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Недоброчесність</w:t>
            </w:r>
            <w:proofErr w:type="spellEnd"/>
            <w:r w:rsidRPr="00481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членів комісії щодо розгляду звернень у сфері містобудівної діяльності, прийняття ними рішень під впливом приватного інтересу або у зв’язку з отриманням неправомірної вигоди</w:t>
            </w:r>
          </w:p>
        </w:tc>
        <w:tc>
          <w:tcPr>
            <w:tcW w:w="1701" w:type="dxa"/>
          </w:tcPr>
          <w:p w14:paraId="018351CF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</w:t>
            </w:r>
          </w:p>
        </w:tc>
        <w:tc>
          <w:tcPr>
            <w:tcW w:w="3855" w:type="dxa"/>
            <w:gridSpan w:val="2"/>
          </w:tcPr>
          <w:p w14:paraId="25E61AAA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Роз’яснення членам комісії відповідальності за порушення антикорупційного законодавства</w:t>
            </w:r>
          </w:p>
          <w:p w14:paraId="0799A289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Здійснення моніторингу повідомлень у ЗМІ, соціальних мережах щодо можливих фактів </w:t>
            </w:r>
            <w:proofErr w:type="spellStart"/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недоброчесності</w:t>
            </w:r>
            <w:proofErr w:type="spellEnd"/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членів комісії</w:t>
            </w:r>
          </w:p>
        </w:tc>
        <w:tc>
          <w:tcPr>
            <w:tcW w:w="1935" w:type="dxa"/>
          </w:tcPr>
          <w:p w14:paraId="2BFD1848" w14:textId="77777777" w:rsidR="00E7429E" w:rsidRPr="00481550" w:rsidRDefault="00095C2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державного архітектурно- будівельного контролю</w:t>
            </w:r>
          </w:p>
          <w:p w14:paraId="27994E53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з питань запобігання та виявлення корупції</w:t>
            </w:r>
          </w:p>
          <w:p w14:paraId="3F5E7EE9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23" w:name="_heading=h.387axkpjgi88" w:colFirst="0" w:colLast="0"/>
            <w:bookmarkEnd w:id="23"/>
          </w:p>
        </w:tc>
        <w:tc>
          <w:tcPr>
            <w:tcW w:w="1395" w:type="dxa"/>
          </w:tcPr>
          <w:p w14:paraId="27378E0B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 протягом діяльності комісії</w:t>
            </w:r>
          </w:p>
        </w:tc>
        <w:tc>
          <w:tcPr>
            <w:tcW w:w="1170" w:type="dxa"/>
          </w:tcPr>
          <w:p w14:paraId="1951129E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потребує </w:t>
            </w:r>
          </w:p>
          <w:p w14:paraId="5643E9F9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 для впровадження</w:t>
            </w:r>
          </w:p>
        </w:tc>
        <w:tc>
          <w:tcPr>
            <w:tcW w:w="2000" w:type="dxa"/>
          </w:tcPr>
          <w:p w14:paraId="0673E69A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Доброчесність членів комісії та прийняття ними об’єктивних рішень</w:t>
            </w:r>
          </w:p>
        </w:tc>
      </w:tr>
      <w:tr w:rsidR="00E7429E" w:rsidRPr="00481550" w14:paraId="6FEC2E9A" w14:textId="77777777" w:rsidTr="00095C26">
        <w:trPr>
          <w:gridAfter w:val="1"/>
          <w:wAfter w:w="10" w:type="dxa"/>
        </w:trPr>
        <w:tc>
          <w:tcPr>
            <w:tcW w:w="562" w:type="dxa"/>
          </w:tcPr>
          <w:p w14:paraId="040C0F8C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14:paraId="5DBD1725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481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Ймовірне голосування членом комісії щодо розгляду звернень у сфері містобудівної діяльності в умовах наявності конфлікту інтересів</w:t>
            </w:r>
          </w:p>
        </w:tc>
        <w:tc>
          <w:tcPr>
            <w:tcW w:w="1701" w:type="dxa"/>
          </w:tcPr>
          <w:p w14:paraId="3A2DC381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Низька</w:t>
            </w:r>
          </w:p>
        </w:tc>
        <w:tc>
          <w:tcPr>
            <w:tcW w:w="3855" w:type="dxa"/>
            <w:gridSpan w:val="2"/>
          </w:tcPr>
          <w:p w14:paraId="08B1F645" w14:textId="77777777" w:rsidR="00E7429E" w:rsidRPr="00481550" w:rsidRDefault="00095C26">
            <w:pPr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антикорупційного законодавства членами комісії</w:t>
            </w:r>
          </w:p>
          <w:p w14:paraId="2E4176B4" w14:textId="77777777" w:rsidR="00E7429E" w:rsidRPr="00481550" w:rsidRDefault="00E7429E">
            <w:p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73B5BA" w14:textId="77777777" w:rsidR="00E7429E" w:rsidRPr="00481550" w:rsidRDefault="00095C26">
            <w:pPr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 процедури повідомлення членом комісії про конфлікт інтересів та подальших дій у зв’язку з таким конфліктом інтересів.</w:t>
            </w:r>
          </w:p>
          <w:p w14:paraId="120F6E59" w14:textId="77777777" w:rsidR="00E7429E" w:rsidRPr="00481550" w:rsidRDefault="00E7429E">
            <w:p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0914A3" w14:textId="77777777" w:rsidR="00E7429E" w:rsidRPr="00481550" w:rsidRDefault="00E7429E">
            <w:p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786995EA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Члени комісії</w:t>
            </w:r>
          </w:p>
        </w:tc>
        <w:tc>
          <w:tcPr>
            <w:tcW w:w="1395" w:type="dxa"/>
          </w:tcPr>
          <w:p w14:paraId="05A93702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 протягом діяльності Комісії</w:t>
            </w:r>
          </w:p>
        </w:tc>
        <w:tc>
          <w:tcPr>
            <w:tcW w:w="1170" w:type="dxa"/>
          </w:tcPr>
          <w:p w14:paraId="47B00B16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потребує </w:t>
            </w:r>
          </w:p>
          <w:p w14:paraId="47A63025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 для впровадження</w:t>
            </w:r>
          </w:p>
        </w:tc>
        <w:tc>
          <w:tcPr>
            <w:tcW w:w="2000" w:type="dxa"/>
          </w:tcPr>
          <w:p w14:paraId="4D91DD86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Доброчесність членів комісії та прийняття ними об’єктивних рішень</w:t>
            </w:r>
          </w:p>
        </w:tc>
      </w:tr>
      <w:tr w:rsidR="00E7429E" w:rsidRPr="00481550" w14:paraId="568AF5A1" w14:textId="77777777" w:rsidTr="00095C26">
        <w:trPr>
          <w:gridAfter w:val="1"/>
          <w:wAfter w:w="10" w:type="dxa"/>
        </w:trPr>
        <w:tc>
          <w:tcPr>
            <w:tcW w:w="562" w:type="dxa"/>
          </w:tcPr>
          <w:p w14:paraId="52C4AA61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14:paraId="5DC91C62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481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Отримання неправомірної вигоди посадовими особами при здійсненні заходів контролю за вчинення чи невчинення такою службовою особою в інтересах того, хто пропонує, обіцяє чи надає неправомірну вигоду, чи в інтересах третьої особи </w:t>
            </w:r>
            <w:r w:rsidRPr="00481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lastRenderedPageBreak/>
              <w:t>будь-якої дії з використанням наданої їй влади чи службового становища</w:t>
            </w:r>
          </w:p>
        </w:tc>
        <w:tc>
          <w:tcPr>
            <w:tcW w:w="1701" w:type="dxa"/>
          </w:tcPr>
          <w:p w14:paraId="0752D0F1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Висока</w:t>
            </w:r>
          </w:p>
        </w:tc>
        <w:tc>
          <w:tcPr>
            <w:tcW w:w="3855" w:type="dxa"/>
            <w:gridSpan w:val="2"/>
          </w:tcPr>
          <w:p w14:paraId="0F267243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 зовнішнього контролю безпосереднім керівником</w:t>
            </w:r>
          </w:p>
          <w:p w14:paraId="50FA3D78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наступних заходів мінімізації корупційних ризиків при плануванні та проведенні перевірок:</w:t>
            </w:r>
          </w:p>
          <w:p w14:paraId="2B150939" w14:textId="77777777" w:rsidR="00E7429E" w:rsidRPr="00481550" w:rsidRDefault="00095C2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</w:t>
            </w:r>
            <w:proofErr w:type="spellStart"/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відеофіксації</w:t>
            </w:r>
            <w:proofErr w:type="spellEnd"/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перевірки за допомогою нагрудної камери з онлайн </w:t>
            </w: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трансляцією</w:t>
            </w:r>
          </w:p>
          <w:p w14:paraId="610FA75F" w14:textId="77777777" w:rsidR="00E7429E" w:rsidRPr="00481550" w:rsidRDefault="00095C2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формування графіку проведення перевірок з забезпеченням випадкового розподілення об’єктів перевірок між інспекторами </w:t>
            </w:r>
          </w:p>
          <w:p w14:paraId="3094D548" w14:textId="77777777" w:rsidR="00E7429E" w:rsidRPr="00481550" w:rsidRDefault="00095C2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перевірок за присутності не менше ніж двох інспекторів, з періодичною зміною складу груп, які беруть участь у перевірках</w:t>
            </w:r>
          </w:p>
          <w:p w14:paraId="58C708F7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66AFD574" w14:textId="77777777" w:rsidR="00E7429E" w:rsidRPr="00481550" w:rsidRDefault="00095C2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Департамент державного архітектурно-  будівельного контролю</w:t>
            </w:r>
          </w:p>
        </w:tc>
        <w:tc>
          <w:tcPr>
            <w:tcW w:w="1395" w:type="dxa"/>
          </w:tcPr>
          <w:p w14:paraId="029CA84C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1170" w:type="dxa"/>
          </w:tcPr>
          <w:p w14:paraId="4EF12754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В межах бюджетних асигнувань, передбачених кошторисом ДІАМ</w:t>
            </w:r>
          </w:p>
        </w:tc>
        <w:tc>
          <w:tcPr>
            <w:tcW w:w="2000" w:type="dxa"/>
          </w:tcPr>
          <w:p w14:paraId="147E9272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Мінімізація рівня корупції при здійсненні державного архітектурно-будівельного контролю</w:t>
            </w:r>
          </w:p>
          <w:p w14:paraId="56C4CA1F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29E" w:rsidRPr="00481550" w14:paraId="38FE8356" w14:textId="77777777" w:rsidTr="00095C26">
        <w:trPr>
          <w:gridAfter w:val="1"/>
          <w:wAfter w:w="10" w:type="dxa"/>
        </w:trPr>
        <w:tc>
          <w:tcPr>
            <w:tcW w:w="562" w:type="dxa"/>
          </w:tcPr>
          <w:p w14:paraId="2BFE10AF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77" w:type="dxa"/>
          </w:tcPr>
          <w:p w14:paraId="4CD2D254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Неповне виконання заходів, передбачених законодавством </w:t>
            </w:r>
            <w:r w:rsidRPr="00481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у разі надходження пропозиції щодо неправомірної вигоди або подарунка, а саме неповідомлення безпосереднього керівника або керівника ДІАМ, спеціально уповноважених суб’єктів у сфері протидії корупції про таку пропозицію при здійсненні контролю, навіть якщо посадова особа відмовилася від такої пропозиції</w:t>
            </w:r>
          </w:p>
          <w:p w14:paraId="4EDBC8AA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</w:p>
        </w:tc>
        <w:tc>
          <w:tcPr>
            <w:tcW w:w="1701" w:type="dxa"/>
          </w:tcPr>
          <w:p w14:paraId="60AE0E07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</w:t>
            </w:r>
          </w:p>
        </w:tc>
        <w:tc>
          <w:tcPr>
            <w:tcW w:w="3855" w:type="dxa"/>
            <w:gridSpan w:val="2"/>
          </w:tcPr>
          <w:p w14:paraId="105D0E71" w14:textId="77777777" w:rsidR="00E7429E" w:rsidRPr="00481550" w:rsidRDefault="00095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безпосереднім керівником для інспекторів інструктажів щодо необхідності дотримання під час проведення контрольних заходів усіх вимог антикорупційного законодавства</w:t>
            </w:r>
          </w:p>
          <w:p w14:paraId="5CFFCE1B" w14:textId="77777777" w:rsidR="00E7429E" w:rsidRPr="00481550" w:rsidRDefault="00E74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92BF78" w14:textId="77777777" w:rsidR="00E7429E" w:rsidRPr="00481550" w:rsidRDefault="00095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вибіркових перевірок відеозаписів заходів контролю </w:t>
            </w:r>
          </w:p>
        </w:tc>
        <w:tc>
          <w:tcPr>
            <w:tcW w:w="1935" w:type="dxa"/>
          </w:tcPr>
          <w:p w14:paraId="04C83A63" w14:textId="77777777" w:rsidR="00E7429E" w:rsidRPr="00481550" w:rsidRDefault="00095C2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державного архітектурно-  будівельного контролю</w:t>
            </w:r>
          </w:p>
        </w:tc>
        <w:tc>
          <w:tcPr>
            <w:tcW w:w="1395" w:type="dxa"/>
          </w:tcPr>
          <w:p w14:paraId="107488A3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1170" w:type="dxa"/>
          </w:tcPr>
          <w:p w14:paraId="61AA902F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потребує </w:t>
            </w:r>
          </w:p>
          <w:p w14:paraId="676A330A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 для впровадження</w:t>
            </w:r>
          </w:p>
        </w:tc>
        <w:tc>
          <w:tcPr>
            <w:tcW w:w="2000" w:type="dxa"/>
          </w:tcPr>
          <w:p w14:paraId="7034E9E9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Профілактика корупційних правопорушень</w:t>
            </w:r>
          </w:p>
        </w:tc>
      </w:tr>
      <w:tr w:rsidR="00E7429E" w:rsidRPr="00481550" w14:paraId="47D7C7C1" w14:textId="77777777" w:rsidTr="00095C26">
        <w:trPr>
          <w:gridAfter w:val="1"/>
          <w:wAfter w:w="10" w:type="dxa"/>
        </w:trPr>
        <w:tc>
          <w:tcPr>
            <w:tcW w:w="562" w:type="dxa"/>
          </w:tcPr>
          <w:p w14:paraId="17013F1B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14:paraId="25DE9F84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Вплив будь-яких посадових осіб ДІАМ на незалежність та об’єктивність діяльності інспекторів будівельного нагляду</w:t>
            </w:r>
          </w:p>
        </w:tc>
        <w:tc>
          <w:tcPr>
            <w:tcW w:w="1701" w:type="dxa"/>
          </w:tcPr>
          <w:p w14:paraId="689A40F9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Низька</w:t>
            </w:r>
          </w:p>
        </w:tc>
        <w:tc>
          <w:tcPr>
            <w:tcW w:w="3855" w:type="dxa"/>
            <w:gridSpan w:val="2"/>
          </w:tcPr>
          <w:p w14:paraId="00BB8F3D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керівництвом ДІАМ наради для інспекторів з роз’ясненням щодо гарантій незалежності їх діяльності</w:t>
            </w:r>
          </w:p>
          <w:p w14:paraId="3672D786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Ініціювання службового розслідування щодо можливих фактів втручання у діяльність </w:t>
            </w: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інспекторів</w:t>
            </w:r>
          </w:p>
          <w:p w14:paraId="6EC30AA4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B7C2E83" w14:textId="77777777" w:rsidR="00E7429E" w:rsidRPr="00481550" w:rsidRDefault="00095C2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Департамент державного архітектурно- будівельного контролю</w:t>
            </w:r>
          </w:p>
        </w:tc>
        <w:tc>
          <w:tcPr>
            <w:tcW w:w="1395" w:type="dxa"/>
          </w:tcPr>
          <w:p w14:paraId="76113805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1170" w:type="dxa"/>
          </w:tcPr>
          <w:p w14:paraId="0D9F0F41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потребує </w:t>
            </w:r>
          </w:p>
          <w:p w14:paraId="2A18F8C5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 для впровадження</w:t>
            </w:r>
          </w:p>
        </w:tc>
        <w:tc>
          <w:tcPr>
            <w:tcW w:w="2000" w:type="dxa"/>
          </w:tcPr>
          <w:p w14:paraId="1B0C7456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Незалежність та неупередженість посадових осіб ДІАМ</w:t>
            </w:r>
          </w:p>
        </w:tc>
      </w:tr>
      <w:tr w:rsidR="00E7429E" w:rsidRPr="00481550" w14:paraId="6DCD23F9" w14:textId="77777777" w:rsidTr="00095C26">
        <w:trPr>
          <w:gridAfter w:val="1"/>
          <w:wAfter w:w="10" w:type="dxa"/>
        </w:trPr>
        <w:tc>
          <w:tcPr>
            <w:tcW w:w="562" w:type="dxa"/>
          </w:tcPr>
          <w:p w14:paraId="3C172003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77" w:type="dxa"/>
          </w:tcPr>
          <w:p w14:paraId="5E33F851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Вимагання посадовими особами неправомірної вигоди за </w:t>
            </w:r>
            <w:proofErr w:type="spellStart"/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непритягнення</w:t>
            </w:r>
            <w:proofErr w:type="spellEnd"/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відповідальності за правопорушення у сфері містобудівної діяльності, невинесення припису про зупинення підготовчих та/або будівельних робіт</w:t>
            </w:r>
          </w:p>
          <w:p w14:paraId="0ACA247B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01" w:type="dxa"/>
          </w:tcPr>
          <w:p w14:paraId="07E62920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</w:t>
            </w:r>
          </w:p>
        </w:tc>
        <w:tc>
          <w:tcPr>
            <w:tcW w:w="3855" w:type="dxa"/>
            <w:gridSpan w:val="2"/>
          </w:tcPr>
          <w:p w14:paraId="23C46B12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Створення каналів повідомлення про корупційні правопорушення, опублікування інформації про такі канали на </w:t>
            </w:r>
            <w:proofErr w:type="spellStart"/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вебсайті</w:t>
            </w:r>
            <w:proofErr w:type="spellEnd"/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ДІАМ,  повний та своєчасний розгляд таких повідомлень</w:t>
            </w:r>
          </w:p>
        </w:tc>
        <w:tc>
          <w:tcPr>
            <w:tcW w:w="1935" w:type="dxa"/>
          </w:tcPr>
          <w:p w14:paraId="414C5F17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з питань запобігання та виявлення корупції</w:t>
            </w:r>
          </w:p>
          <w:p w14:paraId="29E8CF1F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35EA2F7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409EBB3E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1170" w:type="dxa"/>
          </w:tcPr>
          <w:p w14:paraId="24820760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потребує </w:t>
            </w:r>
          </w:p>
          <w:p w14:paraId="2B61BD27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 для впровадження</w:t>
            </w:r>
          </w:p>
        </w:tc>
        <w:tc>
          <w:tcPr>
            <w:tcW w:w="2000" w:type="dxa"/>
          </w:tcPr>
          <w:p w14:paraId="5FA23B63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Дотримання законності при притягненні до відповідальності, винесенні приписів </w:t>
            </w:r>
          </w:p>
        </w:tc>
      </w:tr>
      <w:tr w:rsidR="00E7429E" w:rsidRPr="00481550" w14:paraId="358F9F05" w14:textId="77777777" w:rsidTr="00095C26">
        <w:trPr>
          <w:gridAfter w:val="1"/>
          <w:wAfter w:w="10" w:type="dxa"/>
        </w:trPr>
        <w:tc>
          <w:tcPr>
            <w:tcW w:w="562" w:type="dxa"/>
          </w:tcPr>
          <w:p w14:paraId="71E9ED95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14:paraId="364C5D26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Умисне неправильне заповнення постанови про притягнення до відповідальності за правопорушення у сфері містобудівної діяльності з метою їх подальшого скасування у судовому порядку на користь правопорушників у зв’язку з отриманням неправомірної вигоди</w:t>
            </w:r>
          </w:p>
        </w:tc>
        <w:tc>
          <w:tcPr>
            <w:tcW w:w="1701" w:type="dxa"/>
          </w:tcPr>
          <w:p w14:paraId="2A9E4390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Висока</w:t>
            </w:r>
          </w:p>
        </w:tc>
        <w:tc>
          <w:tcPr>
            <w:tcW w:w="3855" w:type="dxa"/>
            <w:gridSpan w:val="2"/>
          </w:tcPr>
          <w:p w14:paraId="1492AD1A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навчання щодо правильності заповнення постанов про притягнення до відповідальності </w:t>
            </w:r>
          </w:p>
          <w:p w14:paraId="5A07845A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Вибіркові перевірки правильності заповнення постанов про притягнення до відповідальності</w:t>
            </w:r>
          </w:p>
          <w:p w14:paraId="6D6D5C97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Моніторинг судових оскаржень постанов про притягнення до відповідальності та формування рейтингу інспекторів за кількістю скасованих постанов </w:t>
            </w:r>
          </w:p>
          <w:p w14:paraId="1785FC47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A2BE72B" w14:textId="77777777" w:rsidR="00E7429E" w:rsidRPr="00481550" w:rsidRDefault="00095C2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правового забезпечення  </w:t>
            </w:r>
          </w:p>
        </w:tc>
        <w:tc>
          <w:tcPr>
            <w:tcW w:w="1395" w:type="dxa"/>
          </w:tcPr>
          <w:p w14:paraId="51501903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1170" w:type="dxa"/>
          </w:tcPr>
          <w:p w14:paraId="08DC715E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потребує </w:t>
            </w:r>
          </w:p>
          <w:p w14:paraId="0BF5DE7F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 для впровадження</w:t>
            </w:r>
          </w:p>
        </w:tc>
        <w:tc>
          <w:tcPr>
            <w:tcW w:w="2000" w:type="dxa"/>
          </w:tcPr>
          <w:p w14:paraId="72655C37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Ефективна протидія самочинному будівництву, зменшення корупційних ризиків</w:t>
            </w:r>
          </w:p>
        </w:tc>
      </w:tr>
      <w:tr w:rsidR="00E7429E" w:rsidRPr="00481550" w14:paraId="1B1D3AFD" w14:textId="77777777" w:rsidTr="00095C26">
        <w:trPr>
          <w:gridAfter w:val="1"/>
          <w:wAfter w:w="10" w:type="dxa"/>
        </w:trPr>
        <w:tc>
          <w:tcPr>
            <w:tcW w:w="562" w:type="dxa"/>
          </w:tcPr>
          <w:p w14:paraId="61D4522A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14:paraId="2960FCCF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Ймовірність винесення </w:t>
            </w:r>
          </w:p>
          <w:p w14:paraId="08CF6C17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необґрунтованого</w:t>
            </w:r>
          </w:p>
          <w:p w14:paraId="18726E7F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припису щодо</w:t>
            </w:r>
          </w:p>
          <w:p w14:paraId="7905C431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зупинення підготовчих</w:t>
            </w:r>
          </w:p>
          <w:p w14:paraId="6D4485A2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та будівельних робіт,</w:t>
            </w:r>
          </w:p>
          <w:p w14:paraId="78C77F2D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 порушень</w:t>
            </w:r>
          </w:p>
          <w:p w14:paraId="1866CDC6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 законодавства у</w:t>
            </w:r>
          </w:p>
          <w:p w14:paraId="3AF0D21D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 містобудівної</w:t>
            </w:r>
          </w:p>
          <w:p w14:paraId="43B96A51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діяльності у зв’язку з приватним інтересом чи отриманням неправомірної вигоди </w:t>
            </w: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посадовими особами</w:t>
            </w:r>
          </w:p>
          <w:p w14:paraId="3B307FB7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A06499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Низька</w:t>
            </w:r>
          </w:p>
        </w:tc>
        <w:tc>
          <w:tcPr>
            <w:tcW w:w="3855" w:type="dxa"/>
            <w:gridSpan w:val="2"/>
          </w:tcPr>
          <w:p w14:paraId="7A40289B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 зовнішнього контролю безпосереднім керівником</w:t>
            </w:r>
          </w:p>
          <w:p w14:paraId="0A62B926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659D95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перевірок за присутності не менше ніж двох інспекторів, з періодичною зміною складу груп, які беруть участь у перевірках та з періодичним залученням співробітників інших підрозділів</w:t>
            </w:r>
          </w:p>
        </w:tc>
        <w:tc>
          <w:tcPr>
            <w:tcW w:w="1935" w:type="dxa"/>
          </w:tcPr>
          <w:p w14:paraId="3D5B0823" w14:textId="77777777" w:rsidR="00E7429E" w:rsidRPr="00481550" w:rsidRDefault="00095C2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державного архітектурно- будівельного контролю</w:t>
            </w:r>
          </w:p>
          <w:p w14:paraId="68540A98" w14:textId="77777777" w:rsidR="00E7429E" w:rsidRPr="00481550" w:rsidRDefault="00095C2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правового забезпечення </w:t>
            </w:r>
          </w:p>
          <w:p w14:paraId="7B2747ED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з питань запобігання та </w:t>
            </w: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виявлення корупції</w:t>
            </w:r>
          </w:p>
          <w:p w14:paraId="2CFF3FB7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_heading=h.i2rvokovfp53" w:colFirst="0" w:colLast="0"/>
            <w:bookmarkEnd w:id="24"/>
          </w:p>
        </w:tc>
        <w:tc>
          <w:tcPr>
            <w:tcW w:w="1395" w:type="dxa"/>
          </w:tcPr>
          <w:p w14:paraId="573C299E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постійно </w:t>
            </w:r>
          </w:p>
        </w:tc>
        <w:tc>
          <w:tcPr>
            <w:tcW w:w="1170" w:type="dxa"/>
          </w:tcPr>
          <w:p w14:paraId="3A157FF2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потребує </w:t>
            </w:r>
          </w:p>
          <w:p w14:paraId="65DA2FD1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 для впровадження</w:t>
            </w:r>
          </w:p>
        </w:tc>
        <w:tc>
          <w:tcPr>
            <w:tcW w:w="2000" w:type="dxa"/>
          </w:tcPr>
          <w:p w14:paraId="7E695B02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Мінімізація корупційних ризиків при зупиненні підготовчих</w:t>
            </w:r>
          </w:p>
          <w:p w14:paraId="2AD5661F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та будівельних робіт,</w:t>
            </w:r>
          </w:p>
          <w:p w14:paraId="57BB799E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усуненні порушень</w:t>
            </w:r>
          </w:p>
          <w:p w14:paraId="4E3591BE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 законодавства у</w:t>
            </w:r>
          </w:p>
          <w:p w14:paraId="7824FCB6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сфері </w:t>
            </w: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містобудівної</w:t>
            </w:r>
          </w:p>
          <w:p w14:paraId="3DFFD864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</w:p>
        </w:tc>
      </w:tr>
      <w:tr w:rsidR="00E7429E" w:rsidRPr="00481550" w14:paraId="67F22688" w14:textId="77777777" w:rsidTr="00095C26">
        <w:trPr>
          <w:trHeight w:val="240"/>
        </w:trPr>
        <w:tc>
          <w:tcPr>
            <w:tcW w:w="15605" w:type="dxa"/>
            <w:gridSpan w:val="10"/>
          </w:tcPr>
          <w:p w14:paraId="4B6CBA66" w14:textId="77777777" w:rsidR="00E7429E" w:rsidRPr="00481550" w:rsidRDefault="00095C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VI. Здійснення державного архітектурно-будівельного нагляду</w:t>
            </w:r>
          </w:p>
          <w:p w14:paraId="2537C7A1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29E" w:rsidRPr="00481550" w14:paraId="7DEF2681" w14:textId="77777777" w:rsidTr="00095C26">
        <w:trPr>
          <w:gridAfter w:val="1"/>
          <w:wAfter w:w="10" w:type="dxa"/>
        </w:trPr>
        <w:tc>
          <w:tcPr>
            <w:tcW w:w="562" w:type="dxa"/>
          </w:tcPr>
          <w:p w14:paraId="4FBD0E57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14:paraId="22DBFEC4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Можливе отримання неправомірної вигоди інспекторами нагляду при здійсненні </w:t>
            </w: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нагляду за дотриманням вимог законодавства у сфері містобудівної діяльності, будівельних норм, стандартів і правил уповноваженими органами містобудування та архітектури</w:t>
            </w:r>
          </w:p>
        </w:tc>
        <w:tc>
          <w:tcPr>
            <w:tcW w:w="1701" w:type="dxa"/>
          </w:tcPr>
          <w:p w14:paraId="6CC972E7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Висока</w:t>
            </w:r>
          </w:p>
        </w:tc>
        <w:tc>
          <w:tcPr>
            <w:tcW w:w="3855" w:type="dxa"/>
            <w:gridSpan w:val="2"/>
          </w:tcPr>
          <w:p w14:paraId="0749EF9F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 ЗМІ та соціальних мереж з метою визначення випадків можливого недотримання вимог законодавства у сфері містобудівної діяльності, будівельних норм, стандартів і правил уповноваженими органами містобудування та архітектури.</w:t>
            </w:r>
          </w:p>
          <w:p w14:paraId="3A7A6939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Запровадження додаткового зовнішнього контролю безпосереднім керівником над результатами здійснення заходів нагляду.</w:t>
            </w:r>
          </w:p>
          <w:p w14:paraId="05238DF9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вибіркових перевірок робочою групою.</w:t>
            </w:r>
          </w:p>
          <w:p w14:paraId="400A29E7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наступних заходів мінімізації корупційних ризиків при плануванні та проведенні перевірок:</w:t>
            </w:r>
          </w:p>
          <w:p w14:paraId="60F64F58" w14:textId="77777777" w:rsidR="00E7429E" w:rsidRPr="00481550" w:rsidRDefault="00095C26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</w:t>
            </w:r>
            <w:proofErr w:type="spellStart"/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відеофіксації</w:t>
            </w:r>
            <w:proofErr w:type="spellEnd"/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перевірки за допомогою нагрудної камери</w:t>
            </w:r>
          </w:p>
          <w:p w14:paraId="644EC74C" w14:textId="77777777" w:rsidR="00E7429E" w:rsidRPr="00481550" w:rsidRDefault="00095C26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перевірок за присутності не менше ніж двох інспекторів, з періодичною зміною складу груп, які беруть участь у перевірках</w:t>
            </w:r>
          </w:p>
          <w:p w14:paraId="3D4090C4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70FE8717" w14:textId="77777777" w:rsidR="00E7429E" w:rsidRPr="00481550" w:rsidRDefault="00095C2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Департамент державного архітектурно- будівельного нагляду      </w:t>
            </w:r>
          </w:p>
          <w:p w14:paraId="6F918007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_heading=h.qz3r23ofsb0z" w:colFirst="0" w:colLast="0"/>
            <w:bookmarkEnd w:id="25"/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з питань запобігання та виявлення корупції</w:t>
            </w:r>
          </w:p>
          <w:p w14:paraId="3BE9845B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26" w:name="_heading=h.1zdvqf3xwas6" w:colFirst="0" w:colLast="0"/>
            <w:bookmarkEnd w:id="26"/>
          </w:p>
        </w:tc>
        <w:tc>
          <w:tcPr>
            <w:tcW w:w="1395" w:type="dxa"/>
          </w:tcPr>
          <w:p w14:paraId="08875B9F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1170" w:type="dxa"/>
          </w:tcPr>
          <w:p w14:paraId="4BD29DF4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В межах бюджетних асигнувань, передбачених кошторисом ДІАМ</w:t>
            </w:r>
          </w:p>
        </w:tc>
        <w:tc>
          <w:tcPr>
            <w:tcW w:w="2000" w:type="dxa"/>
          </w:tcPr>
          <w:p w14:paraId="6A028682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Мінімізація рівня корупції при здійсненні державного архітектурно-будівельного нагляду</w:t>
            </w:r>
          </w:p>
        </w:tc>
      </w:tr>
      <w:tr w:rsidR="00E7429E" w:rsidRPr="00481550" w14:paraId="2B8030FB" w14:textId="77777777" w:rsidTr="00095C26">
        <w:trPr>
          <w:gridAfter w:val="1"/>
          <w:wAfter w:w="10" w:type="dxa"/>
        </w:trPr>
        <w:tc>
          <w:tcPr>
            <w:tcW w:w="562" w:type="dxa"/>
          </w:tcPr>
          <w:p w14:paraId="5AA517AD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14:paraId="0A8A2895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Ймовірність необ’єктивного здійснення державного </w:t>
            </w: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архітектурно-будівельного нагляду за дотриманням вимог законодавства у сфері містобудівної діяльності, будівельних норм, стандартів і правил територіальними органами ДІАМ у зв’язку з наявністю приватного інтересу, особистих відносин з посадовими особами, рішення яких перевіряються</w:t>
            </w:r>
          </w:p>
        </w:tc>
        <w:tc>
          <w:tcPr>
            <w:tcW w:w="1701" w:type="dxa"/>
          </w:tcPr>
          <w:p w14:paraId="7143A2B5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Середня</w:t>
            </w:r>
          </w:p>
        </w:tc>
        <w:tc>
          <w:tcPr>
            <w:tcW w:w="3855" w:type="dxa"/>
            <w:gridSpan w:val="2"/>
          </w:tcPr>
          <w:p w14:paraId="4AC5FE01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Встановлення зовнішнього контролю безпосереднім керівником. </w:t>
            </w:r>
          </w:p>
          <w:p w14:paraId="28AE36C5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Проведення безпосереднім керівником для інспекторів роз’яснення щодо відповідальності за прийняття необ’єктивних рішень.</w:t>
            </w:r>
          </w:p>
          <w:p w14:paraId="3E77E534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вибіркових перевірок робочою групою.</w:t>
            </w:r>
          </w:p>
          <w:p w14:paraId="18A0DA3A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35" w:type="dxa"/>
          </w:tcPr>
          <w:p w14:paraId="6DE0B0D8" w14:textId="77777777" w:rsidR="00E7429E" w:rsidRPr="00481550" w:rsidRDefault="00095C2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Департамент державного </w:t>
            </w: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архітектурно-   будівельного нагляду       </w:t>
            </w:r>
          </w:p>
        </w:tc>
        <w:tc>
          <w:tcPr>
            <w:tcW w:w="1395" w:type="dxa"/>
          </w:tcPr>
          <w:p w14:paraId="5FED3D23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постійно </w:t>
            </w:r>
          </w:p>
        </w:tc>
        <w:tc>
          <w:tcPr>
            <w:tcW w:w="1170" w:type="dxa"/>
          </w:tcPr>
          <w:p w14:paraId="2B4F4C7F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потребує </w:t>
            </w:r>
          </w:p>
          <w:p w14:paraId="1C366361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ресурсів </w:t>
            </w: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впровадження</w:t>
            </w:r>
          </w:p>
        </w:tc>
        <w:tc>
          <w:tcPr>
            <w:tcW w:w="2000" w:type="dxa"/>
          </w:tcPr>
          <w:p w14:paraId="6D8F3F66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Забезпечення доброчесності працівників </w:t>
            </w: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ДІАМ</w:t>
            </w:r>
          </w:p>
        </w:tc>
      </w:tr>
      <w:tr w:rsidR="00E7429E" w:rsidRPr="00481550" w14:paraId="6003C7B0" w14:textId="77777777" w:rsidTr="00095C26">
        <w:trPr>
          <w:gridAfter w:val="1"/>
          <w:wAfter w:w="10" w:type="dxa"/>
        </w:trPr>
        <w:tc>
          <w:tcPr>
            <w:tcW w:w="562" w:type="dxa"/>
          </w:tcPr>
          <w:p w14:paraId="6FE3C9A6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77" w:type="dxa"/>
          </w:tcPr>
          <w:p w14:paraId="10BBD58D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Вплив будь-яких посадових осіб ДІАМ на незалежність та об’єктивність діяльності інспекторів будівельного нагляду</w:t>
            </w:r>
          </w:p>
        </w:tc>
        <w:tc>
          <w:tcPr>
            <w:tcW w:w="1701" w:type="dxa"/>
          </w:tcPr>
          <w:p w14:paraId="10FC3999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3855" w:type="dxa"/>
            <w:gridSpan w:val="2"/>
          </w:tcPr>
          <w:p w14:paraId="373A5EFA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безпосереднім керівником для інспекторів роз’яснення щодо гарантій незалежності їх діяльності.</w:t>
            </w:r>
          </w:p>
          <w:p w14:paraId="555A5FBB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Ініціювання службового розслідування щодо можливих фактів втручання у діяльність інспекторів</w:t>
            </w:r>
          </w:p>
          <w:p w14:paraId="07176AA5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862EA06" w14:textId="77777777" w:rsidR="00E7429E" w:rsidRPr="00481550" w:rsidRDefault="00095C2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Департамент державного архітектурно- будівельного нагляду      </w:t>
            </w:r>
          </w:p>
        </w:tc>
        <w:tc>
          <w:tcPr>
            <w:tcW w:w="1395" w:type="dxa"/>
          </w:tcPr>
          <w:p w14:paraId="75B8B6DA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1170" w:type="dxa"/>
          </w:tcPr>
          <w:p w14:paraId="4A4BBEC2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потребує </w:t>
            </w:r>
          </w:p>
          <w:p w14:paraId="56E1F22A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 для впровадження</w:t>
            </w:r>
          </w:p>
        </w:tc>
        <w:tc>
          <w:tcPr>
            <w:tcW w:w="2000" w:type="dxa"/>
          </w:tcPr>
          <w:p w14:paraId="35141F5B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Незалежність та неупередженість посадових осіб ДІАМ </w:t>
            </w:r>
          </w:p>
        </w:tc>
      </w:tr>
      <w:tr w:rsidR="00E7429E" w:rsidRPr="00481550" w14:paraId="6DBE402D" w14:textId="77777777" w:rsidTr="00095C26">
        <w:tc>
          <w:tcPr>
            <w:tcW w:w="15605" w:type="dxa"/>
            <w:gridSpan w:val="10"/>
          </w:tcPr>
          <w:p w14:paraId="0C109EC8" w14:textId="77777777" w:rsidR="00E7429E" w:rsidRPr="00481550" w:rsidRDefault="00095C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VII. Виконання дозвільних та реєстраційних функцій у будівництві, отримання, реєстрація та видача дозвільних документів</w:t>
            </w:r>
          </w:p>
          <w:p w14:paraId="74A80B16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29E" w:rsidRPr="00481550" w14:paraId="73A903B3" w14:textId="77777777" w:rsidTr="00095C26">
        <w:trPr>
          <w:gridAfter w:val="1"/>
          <w:wAfter w:w="10" w:type="dxa"/>
        </w:trPr>
        <w:tc>
          <w:tcPr>
            <w:tcW w:w="562" w:type="dxa"/>
          </w:tcPr>
          <w:p w14:paraId="36B101D9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14:paraId="3FA0B348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посадовими особами ДІАМ електронного ключа доступу третім особам або іншим посадовим особам ДІАМ для отримання такими особами доступу  до Єдиної державної електронної системи у сфері будівництва</w:t>
            </w:r>
          </w:p>
          <w:p w14:paraId="130A95A5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1B8F2B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Низька</w:t>
            </w:r>
          </w:p>
        </w:tc>
        <w:tc>
          <w:tcPr>
            <w:tcW w:w="3855" w:type="dxa"/>
            <w:gridSpan w:val="2"/>
          </w:tcPr>
          <w:p w14:paraId="74502F3F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 порядку користування та зберігання електронних ключів.</w:t>
            </w:r>
          </w:p>
          <w:p w14:paraId="433180CB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Забезпечення у такому порядку, </w:t>
            </w:r>
            <w:proofErr w:type="spellStart"/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полоення</w:t>
            </w:r>
            <w:proofErr w:type="spellEnd"/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що використання електронних ключів здійснюється виключно особисто належними посадовими особами на своєму робочому місці у приміщенні ДІАМ</w:t>
            </w:r>
          </w:p>
        </w:tc>
        <w:tc>
          <w:tcPr>
            <w:tcW w:w="1935" w:type="dxa"/>
          </w:tcPr>
          <w:p w14:paraId="5D26BDCB" w14:textId="77777777" w:rsidR="00E7429E" w:rsidRPr="00481550" w:rsidRDefault="00095C2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сервісних послуг  </w:t>
            </w:r>
          </w:p>
          <w:p w14:paraId="324BEA9D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25746905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квартал  </w:t>
            </w:r>
          </w:p>
        </w:tc>
        <w:tc>
          <w:tcPr>
            <w:tcW w:w="1170" w:type="dxa"/>
          </w:tcPr>
          <w:p w14:paraId="7DEDB270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потребує </w:t>
            </w:r>
          </w:p>
          <w:p w14:paraId="22E379C9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 для впровадження</w:t>
            </w:r>
          </w:p>
        </w:tc>
        <w:tc>
          <w:tcPr>
            <w:tcW w:w="2000" w:type="dxa"/>
          </w:tcPr>
          <w:p w14:paraId="0BC3DAAE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надійного захисту Єдиної державної електронної системи у сфері будівництва</w:t>
            </w:r>
          </w:p>
        </w:tc>
      </w:tr>
      <w:tr w:rsidR="00E7429E" w:rsidRPr="00481550" w14:paraId="2539D28B" w14:textId="77777777" w:rsidTr="00095C26">
        <w:trPr>
          <w:gridAfter w:val="1"/>
          <w:wAfter w:w="10" w:type="dxa"/>
        </w:trPr>
        <w:tc>
          <w:tcPr>
            <w:tcW w:w="562" w:type="dxa"/>
          </w:tcPr>
          <w:p w14:paraId="35FFD699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77" w:type="dxa"/>
          </w:tcPr>
          <w:p w14:paraId="32D88D11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Ймовірне вчинення дозвільних чи реєстраційних послуг інспектором в умовах наявності конфлікту інтересів</w:t>
            </w:r>
          </w:p>
          <w:p w14:paraId="38A884B7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F83B85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</w:t>
            </w:r>
          </w:p>
        </w:tc>
        <w:tc>
          <w:tcPr>
            <w:tcW w:w="3855" w:type="dxa"/>
            <w:gridSpan w:val="2"/>
          </w:tcPr>
          <w:p w14:paraId="55102B64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 заяв на вчинення дозвільних чи реєстраційних дій у Єдиній державній електронній системі у сфері будівництва у порядку електронної черги з випадковим призначенням інспекторів</w:t>
            </w:r>
          </w:p>
          <w:p w14:paraId="685D7F81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Перерозподіл заяви на іншого інспектора у випадку якщо заява стосується міста/регіону у якому тривалий час проживав інспектор</w:t>
            </w:r>
          </w:p>
          <w:p w14:paraId="65F17272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безпосереднім керівником для інспекторів роз’яснення щодо недопустимості прийняття рішень в умовах конфлікту інтересів</w:t>
            </w:r>
          </w:p>
        </w:tc>
        <w:tc>
          <w:tcPr>
            <w:tcW w:w="1935" w:type="dxa"/>
          </w:tcPr>
          <w:p w14:paraId="7AC05F8B" w14:textId="77777777" w:rsidR="00E7429E" w:rsidRPr="00481550" w:rsidRDefault="00095C2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сервісних послуг  </w:t>
            </w:r>
          </w:p>
        </w:tc>
        <w:tc>
          <w:tcPr>
            <w:tcW w:w="1395" w:type="dxa"/>
          </w:tcPr>
          <w:p w14:paraId="411E596C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1170" w:type="dxa"/>
          </w:tcPr>
          <w:p w14:paraId="44595CE0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В межах бюджетних асигнувань, передбачених кошторисом ДІАМ</w:t>
            </w:r>
          </w:p>
        </w:tc>
        <w:tc>
          <w:tcPr>
            <w:tcW w:w="2000" w:type="dxa"/>
          </w:tcPr>
          <w:p w14:paraId="334CD2A5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 вимог законодавства з запобігання конфлікту інтересів</w:t>
            </w:r>
          </w:p>
        </w:tc>
      </w:tr>
      <w:tr w:rsidR="00E7429E" w:rsidRPr="00481550" w14:paraId="62757ED1" w14:textId="77777777" w:rsidTr="00095C26">
        <w:trPr>
          <w:gridAfter w:val="1"/>
          <w:wAfter w:w="10" w:type="dxa"/>
        </w:trPr>
        <w:tc>
          <w:tcPr>
            <w:tcW w:w="562" w:type="dxa"/>
          </w:tcPr>
          <w:p w14:paraId="364EE6BA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14:paraId="0BF64B4F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Можливе вчинення дозвільних чи реєстраційних послуг інспектором стосовно заяв які не відповідають вимогам законодавства у зв’язку з отриманням неправомірної вигоди</w:t>
            </w:r>
          </w:p>
          <w:p w14:paraId="02B3D218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8FA5A1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Висока</w:t>
            </w:r>
          </w:p>
        </w:tc>
        <w:tc>
          <w:tcPr>
            <w:tcW w:w="3855" w:type="dxa"/>
            <w:gridSpan w:val="2"/>
          </w:tcPr>
          <w:p w14:paraId="6CD1F332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 заборони інспектору контактувати з заявником безпосередньо. У випадку розгляду заяви довше 24 годин встановлення обов’язку інспектора передати таку заяву іншому інспектору для мінімізації ризику прямого контакту з заявником.</w:t>
            </w:r>
          </w:p>
          <w:p w14:paraId="4D6BB09C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Регулярне проведення робочою групою вибіркових камеральних перевірок законності надання дозвільних чи реєстраційних послуг у кількості не менше 1% від усіх наданих послуг відповідного структурного підрозділу</w:t>
            </w:r>
          </w:p>
          <w:p w14:paraId="37633CCB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752015B4" w14:textId="77777777" w:rsidR="00E7429E" w:rsidRPr="00481550" w:rsidRDefault="00095C2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сервісних послуг </w:t>
            </w:r>
          </w:p>
        </w:tc>
        <w:tc>
          <w:tcPr>
            <w:tcW w:w="1395" w:type="dxa"/>
          </w:tcPr>
          <w:p w14:paraId="6AED920C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щомісяця </w:t>
            </w:r>
          </w:p>
        </w:tc>
        <w:tc>
          <w:tcPr>
            <w:tcW w:w="1170" w:type="dxa"/>
          </w:tcPr>
          <w:p w14:paraId="3708D9B6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потребує </w:t>
            </w:r>
          </w:p>
          <w:p w14:paraId="6994DEA0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 для впровадження</w:t>
            </w:r>
          </w:p>
        </w:tc>
        <w:tc>
          <w:tcPr>
            <w:tcW w:w="2000" w:type="dxa"/>
          </w:tcPr>
          <w:p w14:paraId="0F2D9338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Мінімізація рівня корупції при наданні дозвільних чи реєстраційних послуг</w:t>
            </w:r>
          </w:p>
        </w:tc>
      </w:tr>
      <w:tr w:rsidR="00E7429E" w:rsidRPr="00481550" w14:paraId="6CA2C5B3" w14:textId="77777777" w:rsidTr="00095C26">
        <w:tc>
          <w:tcPr>
            <w:tcW w:w="15605" w:type="dxa"/>
            <w:gridSpan w:val="10"/>
          </w:tcPr>
          <w:p w14:paraId="508F0FF6" w14:textId="77777777" w:rsidR="00E7429E" w:rsidRPr="00481550" w:rsidRDefault="00095C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VIII. Діяльність у сфері ліцензування</w:t>
            </w:r>
          </w:p>
          <w:p w14:paraId="1B6429C2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29E" w:rsidRPr="00481550" w14:paraId="1111B90E" w14:textId="77777777" w:rsidTr="00095C26">
        <w:trPr>
          <w:gridAfter w:val="1"/>
          <w:wAfter w:w="10" w:type="dxa"/>
          <w:trHeight w:val="4260"/>
        </w:trPr>
        <w:tc>
          <w:tcPr>
            <w:tcW w:w="562" w:type="dxa"/>
          </w:tcPr>
          <w:p w14:paraId="3B875625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77" w:type="dxa"/>
          </w:tcPr>
          <w:p w14:paraId="5200957E" w14:textId="77777777" w:rsidR="00E7429E" w:rsidRPr="00481550" w:rsidRDefault="00095C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481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Організаційно-правова невизначеність з порядком здійснення повноважень з ліцензування у зв’язку з ліквідацією органу що здійснював ліцензування та </w:t>
            </w:r>
            <w:proofErr w:type="spellStart"/>
            <w:r w:rsidRPr="00481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неточностями</w:t>
            </w:r>
            <w:proofErr w:type="spellEnd"/>
            <w:r w:rsidRPr="00481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у правовому регулюванні здійснення ліцензування</w:t>
            </w:r>
          </w:p>
        </w:tc>
        <w:tc>
          <w:tcPr>
            <w:tcW w:w="1701" w:type="dxa"/>
          </w:tcPr>
          <w:p w14:paraId="7B73EA9F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</w:t>
            </w:r>
          </w:p>
        </w:tc>
        <w:tc>
          <w:tcPr>
            <w:tcW w:w="3855" w:type="dxa"/>
            <w:gridSpan w:val="2"/>
          </w:tcPr>
          <w:p w14:paraId="28FCCC86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Взаємодія з органами що формують </w:t>
            </w:r>
            <w:r w:rsidRPr="00481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державну політику з питань державного архітектурно-будівельного контролю та нагляду та приймають відповідні нормативно правові акти</w:t>
            </w:r>
          </w:p>
        </w:tc>
        <w:tc>
          <w:tcPr>
            <w:tcW w:w="1935" w:type="dxa"/>
          </w:tcPr>
          <w:p w14:paraId="053F06C7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нормативно-</w:t>
            </w:r>
          </w:p>
          <w:p w14:paraId="5DF3A874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правової роботи Департаменту правового забезпечення</w:t>
            </w:r>
          </w:p>
          <w:p w14:paraId="679251C4" w14:textId="77777777" w:rsidR="00E7429E" w:rsidRPr="00481550" w:rsidRDefault="00095C2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сервісних послуг</w:t>
            </w:r>
          </w:p>
        </w:tc>
        <w:tc>
          <w:tcPr>
            <w:tcW w:w="1395" w:type="dxa"/>
          </w:tcPr>
          <w:p w14:paraId="7357AE0F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квартал </w:t>
            </w:r>
          </w:p>
        </w:tc>
        <w:tc>
          <w:tcPr>
            <w:tcW w:w="1170" w:type="dxa"/>
          </w:tcPr>
          <w:p w14:paraId="05BD57D5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потребує </w:t>
            </w:r>
          </w:p>
          <w:p w14:paraId="4BDF4CE3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 для впровадження</w:t>
            </w:r>
          </w:p>
        </w:tc>
        <w:tc>
          <w:tcPr>
            <w:tcW w:w="2000" w:type="dxa"/>
          </w:tcPr>
          <w:p w14:paraId="50957762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 визначеність діяльності у сфері ліцензування</w:t>
            </w:r>
          </w:p>
        </w:tc>
      </w:tr>
      <w:tr w:rsidR="00E7429E" w:rsidRPr="00481550" w14:paraId="6AFCD8E2" w14:textId="77777777" w:rsidTr="00095C26">
        <w:trPr>
          <w:gridAfter w:val="1"/>
          <w:wAfter w:w="10" w:type="dxa"/>
          <w:trHeight w:val="4260"/>
        </w:trPr>
        <w:tc>
          <w:tcPr>
            <w:tcW w:w="562" w:type="dxa"/>
          </w:tcPr>
          <w:p w14:paraId="6FF50861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14:paraId="264F5738" w14:textId="77777777" w:rsidR="00E7429E" w:rsidRPr="00481550" w:rsidRDefault="00095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Отримання неправомірної вигоди посадовими особами</w:t>
            </w: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здійсненні ліцензування видів господарської діяльності з будівництва об’єктів, проведення перевірок додержання суб’єктами господарювання ліцензійних умов</w:t>
            </w:r>
          </w:p>
          <w:p w14:paraId="4CD1BB10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0225BD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Низька</w:t>
            </w:r>
          </w:p>
        </w:tc>
        <w:tc>
          <w:tcPr>
            <w:tcW w:w="3855" w:type="dxa"/>
            <w:gridSpan w:val="2"/>
          </w:tcPr>
          <w:p w14:paraId="5E6E7DBA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 зовнішнього контролю безпосереднім керівником</w:t>
            </w:r>
          </w:p>
          <w:p w14:paraId="4FDA4001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2D654BD" w14:textId="77777777" w:rsidR="00E7429E" w:rsidRPr="00481550" w:rsidRDefault="00095C2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сервісних послуг </w:t>
            </w:r>
          </w:p>
          <w:p w14:paraId="737D7920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2F9CAFBF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1170" w:type="dxa"/>
          </w:tcPr>
          <w:p w14:paraId="290F0B2E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потребує </w:t>
            </w:r>
          </w:p>
          <w:p w14:paraId="412CA08E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 для впровадження</w:t>
            </w:r>
          </w:p>
        </w:tc>
        <w:tc>
          <w:tcPr>
            <w:tcW w:w="2000" w:type="dxa"/>
          </w:tcPr>
          <w:p w14:paraId="68182DF1" w14:textId="77777777" w:rsidR="00E7429E" w:rsidRPr="00481550" w:rsidRDefault="00095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550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Мінімізація рівня корупції при здійсненні ліцензування видів господарської діяльності з будівництва об’єктів, проведення перевірок додержання суб’єктами господарювання ліцензійних умов</w:t>
            </w:r>
          </w:p>
          <w:p w14:paraId="02A765E6" w14:textId="77777777" w:rsidR="00E7429E" w:rsidRPr="00481550" w:rsidRDefault="00E74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193604" w14:textId="77777777" w:rsidR="00E7429E" w:rsidRPr="00481550" w:rsidRDefault="00E742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7429E" w:rsidRPr="00481550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A01DB"/>
    <w:multiLevelType w:val="multilevel"/>
    <w:tmpl w:val="9C88B29E"/>
    <w:lvl w:ilvl="0">
      <w:start w:val="1"/>
      <w:numFmt w:val="decimal"/>
      <w:lvlText w:val="%1)"/>
      <w:lvlJc w:val="left"/>
      <w:pPr>
        <w:ind w:left="180" w:firstLine="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1046F5E"/>
    <w:multiLevelType w:val="multilevel"/>
    <w:tmpl w:val="576A174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1NzYxN7YwMzWzsDRW0lEKTi0uzszPAykwrAUA8PGIsCwAAAA="/>
  </w:docVars>
  <w:rsids>
    <w:rsidRoot w:val="00E7429E"/>
    <w:rsid w:val="00095C26"/>
    <w:rsid w:val="00481550"/>
    <w:rsid w:val="00524607"/>
    <w:rsid w:val="009914BD"/>
    <w:rsid w:val="00E7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F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A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295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9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A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295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9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fxiuIxbDPIt7PsG13Mzm+tMgBw==">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3986</Words>
  <Characters>22721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Пользователь</cp:lastModifiedBy>
  <cp:revision>2</cp:revision>
  <dcterms:created xsi:type="dcterms:W3CDTF">2021-10-01T19:05:00Z</dcterms:created>
  <dcterms:modified xsi:type="dcterms:W3CDTF">2021-10-01T19:05:00Z</dcterms:modified>
</cp:coreProperties>
</file>