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5C45" w14:textId="77777777" w:rsidR="00756D71" w:rsidRDefault="00582C7F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№ </w:t>
      </w:r>
    </w:p>
    <w:p w14:paraId="142BA527" w14:textId="77777777" w:rsidR="00756D71" w:rsidRDefault="00582C7F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696B73CD" w14:textId="77777777" w:rsidR="00756D71" w:rsidRDefault="00582C7F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5A4666DF" w14:textId="00D0044A" w:rsidR="00756D71" w:rsidRDefault="00582C7F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452E32">
        <w:t>31.01.2022</w:t>
      </w:r>
      <w:r>
        <w:t xml:space="preserve"> № </w:t>
      </w:r>
      <w:r w:rsidR="00AA79EF">
        <w:rPr>
          <w:lang w:val="en-US"/>
        </w:rPr>
        <w:t>83</w:t>
      </w:r>
      <w:r w:rsidR="00452E32">
        <w:t>-к</w:t>
      </w:r>
    </w:p>
    <w:p w14:paraId="59E56C53" w14:textId="77777777" w:rsidR="00756D71" w:rsidRDefault="00582C7F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51799AE5" w14:textId="77777777" w:rsidR="00756D71" w:rsidRDefault="00756D71">
      <w:pPr>
        <w:tabs>
          <w:tab w:val="left" w:pos="5020"/>
        </w:tabs>
        <w:ind w:firstLine="0"/>
        <w:jc w:val="center"/>
        <w:rPr>
          <w:b/>
        </w:rPr>
      </w:pPr>
    </w:p>
    <w:p w14:paraId="41382EDD" w14:textId="77777777" w:rsidR="00756D71" w:rsidRDefault="00582C7F">
      <w:pPr>
        <w:tabs>
          <w:tab w:val="left" w:pos="5020"/>
        </w:tabs>
        <w:ind w:firstLine="0"/>
        <w:jc w:val="center"/>
        <w:rPr>
          <w:b/>
        </w:rPr>
      </w:pPr>
      <w:bookmarkStart w:id="0" w:name="_GoBack"/>
      <w:r>
        <w:rPr>
          <w:b/>
        </w:rPr>
        <w:t xml:space="preserve">УМОВИ </w:t>
      </w:r>
      <w:r>
        <w:rPr>
          <w:b/>
        </w:rPr>
        <w:br/>
      </w:r>
      <w:r w:rsidRPr="0096296D">
        <w:rPr>
          <w:b/>
        </w:rPr>
        <w:t xml:space="preserve">проведення конкурсу на посаду </w:t>
      </w:r>
      <w:r w:rsidR="0096296D" w:rsidRPr="0096296D">
        <w:rPr>
          <w:b/>
          <w:color w:val="000000"/>
        </w:rPr>
        <w:t>головного спеціаліста Відділу контролю та внутрішньої безпеки</w:t>
      </w:r>
    </w:p>
    <w:bookmarkEnd w:id="0"/>
    <w:p w14:paraId="236AAECD" w14:textId="77777777" w:rsidR="00756D71" w:rsidRDefault="00756D7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756D71" w14:paraId="517E9D04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0B222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56D71" w14:paraId="13C57256" w14:textId="77777777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A740E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2E926" w14:textId="68CD727D" w:rsidR="0096296D" w:rsidRDefault="0096296D" w:rsidP="00472ED4">
            <w:pPr>
              <w:ind w:left="113" w:right="113" w:firstLine="435"/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gjdgxs" w:colFirst="0" w:colLast="0"/>
            <w:bookmarkEnd w:id="1"/>
            <w:bookmarkEnd w:id="2"/>
            <w:r w:rsidRPr="0096296D">
              <w:rPr>
                <w:color w:val="000000"/>
                <w:sz w:val="24"/>
                <w:szCs w:val="24"/>
              </w:rPr>
              <w:t>Ініцію</w:t>
            </w:r>
            <w:r w:rsidR="00F12D96">
              <w:rPr>
                <w:color w:val="000000"/>
                <w:sz w:val="24"/>
                <w:szCs w:val="24"/>
              </w:rPr>
              <w:t>вання</w:t>
            </w:r>
            <w:r w:rsidRPr="0096296D">
              <w:rPr>
                <w:color w:val="000000"/>
                <w:sz w:val="24"/>
                <w:szCs w:val="24"/>
              </w:rPr>
              <w:t xml:space="preserve">  та   участь   у   проведенні   службових розслідувань  в  </w:t>
            </w:r>
            <w:r w:rsidRPr="0096296D">
              <w:rPr>
                <w:sz w:val="24"/>
                <w:szCs w:val="24"/>
              </w:rPr>
              <w:t>Державній інспекції архітектури та містобудування України</w:t>
            </w:r>
            <w:r w:rsidRPr="0096296D">
              <w:rPr>
                <w:color w:val="000000"/>
                <w:sz w:val="24"/>
                <w:szCs w:val="24"/>
              </w:rPr>
              <w:t>,  а також тематичних і комплексних перевірок з питань, що належать до компетенції Відділу</w:t>
            </w:r>
            <w:r w:rsidRPr="0096296D">
              <w:rPr>
                <w:b/>
                <w:color w:val="000000"/>
              </w:rPr>
              <w:t xml:space="preserve"> </w:t>
            </w:r>
            <w:r w:rsidRPr="0096296D">
              <w:rPr>
                <w:color w:val="000000"/>
                <w:sz w:val="24"/>
                <w:szCs w:val="24"/>
              </w:rPr>
              <w:t>контролю та внутрішньої безпеки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045702CB" w14:textId="6FF953A4" w:rsidR="0096296D" w:rsidRDefault="00F12D96" w:rsidP="00472ED4">
            <w:pPr>
              <w:ind w:left="113" w:right="113" w:firstLine="4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6296D" w:rsidRPr="0096296D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>е</w:t>
            </w:r>
            <w:r w:rsidR="0096296D" w:rsidRPr="0096296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ення роботи</w:t>
            </w:r>
            <w:r w:rsidR="0096296D" w:rsidRPr="0096296D">
              <w:rPr>
                <w:color w:val="000000"/>
                <w:sz w:val="24"/>
                <w:szCs w:val="24"/>
              </w:rPr>
              <w:t xml:space="preserve"> щодо протидії залучення працівників </w:t>
            </w:r>
            <w:r w:rsidR="0096296D" w:rsidRPr="0096296D">
              <w:rPr>
                <w:sz w:val="24"/>
                <w:szCs w:val="24"/>
              </w:rPr>
              <w:t>Державної інспекції архітектури та містобудування України</w:t>
            </w:r>
            <w:r w:rsidR="0096296D" w:rsidRPr="0096296D">
              <w:rPr>
                <w:color w:val="000000"/>
                <w:sz w:val="24"/>
                <w:szCs w:val="24"/>
              </w:rPr>
              <w:t xml:space="preserve"> та її територіальних органів у протиправну діяльність</w:t>
            </w:r>
            <w:r w:rsidR="0096296D">
              <w:rPr>
                <w:color w:val="000000"/>
                <w:sz w:val="24"/>
                <w:szCs w:val="24"/>
              </w:rPr>
              <w:t>;</w:t>
            </w:r>
          </w:p>
          <w:p w14:paraId="1912D643" w14:textId="303A544B" w:rsidR="0096296D" w:rsidRPr="0096296D" w:rsidRDefault="00F12D96" w:rsidP="00472ED4">
            <w:pPr>
              <w:ind w:left="113" w:right="113" w:firstLine="4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реалізації системи</w:t>
            </w:r>
            <w:r w:rsidR="0096296D" w:rsidRPr="0096296D">
              <w:rPr>
                <w:color w:val="000000"/>
                <w:sz w:val="24"/>
                <w:szCs w:val="24"/>
              </w:rPr>
              <w:t xml:space="preserve"> заходів, </w:t>
            </w:r>
            <w:r>
              <w:rPr>
                <w:color w:val="000000"/>
                <w:sz w:val="24"/>
                <w:szCs w:val="24"/>
              </w:rPr>
              <w:t xml:space="preserve">що  </w:t>
            </w:r>
            <w:r w:rsidR="0096296D" w:rsidRPr="0096296D">
              <w:rPr>
                <w:color w:val="000000"/>
                <w:sz w:val="24"/>
                <w:szCs w:val="24"/>
              </w:rPr>
              <w:t xml:space="preserve">проводяться  у взаємодії з правоохоронними органами,  щодо захисту життя,  здоров'я, честі, гідності, майна працівників </w:t>
            </w:r>
            <w:r w:rsidR="0096296D" w:rsidRPr="0096296D">
              <w:rPr>
                <w:sz w:val="24"/>
                <w:szCs w:val="24"/>
              </w:rPr>
              <w:t>Державної інспекції архітектури та містобудування України</w:t>
            </w:r>
            <w:r w:rsidR="0096296D" w:rsidRPr="0096296D">
              <w:rPr>
                <w:color w:val="000000"/>
                <w:sz w:val="24"/>
                <w:szCs w:val="24"/>
              </w:rPr>
              <w:t xml:space="preserve"> і членів їх сімей від злочинних посягань, інших протиправних дій, пов’язаних з виконанням службових обов’язків;</w:t>
            </w:r>
          </w:p>
          <w:p w14:paraId="02B27880" w14:textId="38CF849A" w:rsidR="00756D71" w:rsidRPr="0096296D" w:rsidRDefault="0096296D" w:rsidP="00472ED4">
            <w:pPr>
              <w:ind w:left="113" w:right="113" w:firstLine="435"/>
              <w:rPr>
                <w:color w:val="000000"/>
                <w:sz w:val="24"/>
                <w:szCs w:val="24"/>
              </w:rPr>
            </w:pPr>
            <w:r w:rsidRPr="0096296D">
              <w:rPr>
                <w:color w:val="000000"/>
                <w:sz w:val="24"/>
                <w:szCs w:val="24"/>
              </w:rPr>
              <w:t>здійсн</w:t>
            </w:r>
            <w:r w:rsidR="00F12D96">
              <w:rPr>
                <w:color w:val="000000"/>
                <w:sz w:val="24"/>
                <w:szCs w:val="24"/>
              </w:rPr>
              <w:t xml:space="preserve">ення підготовки </w:t>
            </w:r>
            <w:r w:rsidRPr="0096296D">
              <w:rPr>
                <w:color w:val="000000"/>
                <w:sz w:val="24"/>
                <w:szCs w:val="24"/>
              </w:rPr>
              <w:t xml:space="preserve">аналітичних звітів, записок та матеріалів для інформування громадськості про результати роботи щодо виявлення та припинення правопорушень у сфері службової діяльності посадових осіб </w:t>
            </w:r>
            <w:r w:rsidRPr="0096296D">
              <w:rPr>
                <w:sz w:val="24"/>
                <w:szCs w:val="24"/>
              </w:rPr>
              <w:t>Державної інспекції архітектури та містобудування України</w:t>
            </w:r>
            <w:r w:rsidRPr="0096296D">
              <w:rPr>
                <w:color w:val="000000"/>
                <w:sz w:val="24"/>
                <w:szCs w:val="24"/>
              </w:rPr>
              <w:t xml:space="preserve"> та її територіальних органів</w:t>
            </w:r>
          </w:p>
        </w:tc>
      </w:tr>
      <w:tr w:rsidR="00756D71" w14:paraId="0CB6C844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0AB0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6CA52" w14:textId="77777777" w:rsidR="00756D71" w:rsidRDefault="00582C7F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– 8500 грн.;</w:t>
            </w:r>
          </w:p>
          <w:p w14:paraId="746C7118" w14:textId="0C1ED068" w:rsidR="00756D71" w:rsidRDefault="00582C7F" w:rsidP="00472ED4">
            <w:pPr>
              <w:widowControl w:val="0"/>
              <w:tabs>
                <w:tab w:val="left" w:pos="140"/>
              </w:tabs>
              <w:ind w:left="113" w:right="113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7F3BA698" w14:textId="77777777" w:rsidR="00756D71" w:rsidRDefault="00582C7F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2E72FF3E" w14:textId="77777777" w:rsidR="00756D71" w:rsidRDefault="00582C7F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6D71" w14:paraId="5FFBF4FA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D8AE7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6B494" w14:textId="77777777" w:rsidR="00756D71" w:rsidRDefault="00582C7F">
            <w:pPr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6BA8ADA" w14:textId="77777777" w:rsidR="00756D71" w:rsidRDefault="00756D71">
            <w:pPr>
              <w:ind w:firstLine="140"/>
              <w:rPr>
                <w:sz w:val="24"/>
                <w:szCs w:val="24"/>
              </w:rPr>
            </w:pPr>
          </w:p>
          <w:p w14:paraId="2D6D950E" w14:textId="77777777" w:rsidR="00756D71" w:rsidRDefault="00582C7F">
            <w:pPr>
              <w:ind w:left="140" w:right="125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756D71" w14:paraId="4AE7D680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2122E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0561C" w14:textId="6F7103BB" w:rsidR="00756D71" w:rsidRDefault="00582C7F" w:rsidP="00A21F7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заява про участь у конкурсі із зазначенням основних мотивів щодо зайняття посади за формою згідно з додатком 2</w:t>
            </w:r>
            <w:r w:rsidR="00472ED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5BE4637C" w14:textId="4F2F91AB" w:rsidR="00756D71" w:rsidRDefault="00582C7F" w:rsidP="00A21F7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  <w:r w:rsidR="00472ED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</w:t>
            </w:r>
            <w:r w:rsidR="00472E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14:paraId="63C97ACA" w14:textId="5DA91ABD" w:rsidR="00756D71" w:rsidRDefault="00582C7F">
            <w:pPr>
              <w:ind w:left="140" w:right="125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14:paraId="4378830E" w14:textId="6EF41CC4" w:rsidR="00756D71" w:rsidRDefault="00582C7F">
            <w:pPr>
              <w:ind w:left="140" w:right="125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14:paraId="01488A9A" w14:textId="26008EA1" w:rsidR="00756D71" w:rsidRDefault="00582C7F">
            <w:pPr>
              <w:ind w:left="140" w:right="125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6F9F99B" w14:textId="7E6C810A" w:rsidR="00756D71" w:rsidRDefault="00582C7F">
            <w:pPr>
              <w:ind w:left="140" w:right="125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4EE989F9" w14:textId="239F5292" w:rsidR="00756D71" w:rsidRDefault="00582C7F">
            <w:pPr>
              <w:ind w:left="140" w:right="125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05EF284" w14:textId="77777777" w:rsidR="00756D71" w:rsidRDefault="00582C7F" w:rsidP="00A21F7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58AA2B9" w14:textId="637F839E" w:rsidR="00756D71" w:rsidRDefault="00DF6F61" w:rsidP="00DF6F61">
            <w:pPr>
              <w:ind w:left="140" w:right="125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¹</w:t>
            </w:r>
            <w:r w:rsidRPr="00DF6F61">
              <w:rPr>
                <w:sz w:val="24"/>
                <w:szCs w:val="24"/>
              </w:rPr>
              <w:t>)</w:t>
            </w:r>
            <w:r w:rsidR="00472ED4">
              <w:rPr>
                <w:sz w:val="24"/>
                <w:szCs w:val="24"/>
                <w:lang w:val="en-US"/>
              </w:rPr>
              <w:t> </w:t>
            </w:r>
            <w:r w:rsidRPr="00DF6F61">
              <w:rPr>
                <w:sz w:val="24"/>
                <w:szCs w:val="24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29154EC" w14:textId="77777777" w:rsidR="00DF6F61" w:rsidRDefault="00DF6F61" w:rsidP="00DF6F61">
            <w:pPr>
              <w:ind w:left="140" w:right="125" w:firstLine="0"/>
              <w:rPr>
                <w:sz w:val="24"/>
                <w:szCs w:val="24"/>
              </w:rPr>
            </w:pPr>
          </w:p>
          <w:p w14:paraId="0C73A0AD" w14:textId="77777777" w:rsidR="00756D71" w:rsidRDefault="00A21F7E" w:rsidP="00A21F7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до 17</w:t>
            </w:r>
            <w:r w:rsidR="00582C7F">
              <w:rPr>
                <w:sz w:val="24"/>
                <w:szCs w:val="24"/>
              </w:rPr>
              <w:t xml:space="preserve"> год. </w:t>
            </w:r>
            <w:r>
              <w:rPr>
                <w:sz w:val="24"/>
                <w:szCs w:val="24"/>
              </w:rPr>
              <w:t>00</w:t>
            </w:r>
            <w:r w:rsidR="00582C7F">
              <w:rPr>
                <w:sz w:val="24"/>
                <w:szCs w:val="24"/>
              </w:rPr>
              <w:t xml:space="preserve"> хв. </w:t>
            </w:r>
            <w:r w:rsidR="00DF6F61">
              <w:rPr>
                <w:sz w:val="24"/>
                <w:szCs w:val="24"/>
              </w:rPr>
              <w:t>07</w:t>
            </w:r>
            <w:r w:rsidR="00582C7F">
              <w:rPr>
                <w:sz w:val="24"/>
                <w:szCs w:val="24"/>
              </w:rPr>
              <w:t xml:space="preserve"> </w:t>
            </w:r>
            <w:r w:rsidR="00DF6F61">
              <w:rPr>
                <w:sz w:val="24"/>
                <w:szCs w:val="24"/>
              </w:rPr>
              <w:t>лютого</w:t>
            </w:r>
            <w:r w:rsidR="00582C7F">
              <w:rPr>
                <w:sz w:val="24"/>
                <w:szCs w:val="24"/>
              </w:rPr>
              <w:t xml:space="preserve"> 202</w:t>
            </w:r>
            <w:r w:rsidR="00DF6F61">
              <w:rPr>
                <w:sz w:val="24"/>
                <w:szCs w:val="24"/>
              </w:rPr>
              <w:t>2</w:t>
            </w:r>
            <w:r w:rsidR="00582C7F">
              <w:rPr>
                <w:sz w:val="24"/>
                <w:szCs w:val="24"/>
              </w:rPr>
              <w:t xml:space="preserve"> року</w:t>
            </w:r>
          </w:p>
        </w:tc>
      </w:tr>
      <w:tr w:rsidR="00756D71" w14:paraId="139A913E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CDB8B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F44AD" w14:textId="640E9243" w:rsidR="00756D71" w:rsidRDefault="00582C7F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C0214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9C0214"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 w:rsidR="00472ED4">
              <w:rPr>
                <w:sz w:val="24"/>
                <w:szCs w:val="24"/>
              </w:rPr>
              <w:br/>
            </w:r>
            <w:r w:rsidR="009C0214">
              <w:rPr>
                <w:sz w:val="24"/>
                <w:szCs w:val="24"/>
              </w:rPr>
              <w:t>від 25 березня 2016 року № 246</w:t>
            </w:r>
          </w:p>
        </w:tc>
      </w:tr>
      <w:tr w:rsidR="00756D71" w14:paraId="4E6DF1ED" w14:textId="77777777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2BCAF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Місце, спосіб, час і дата початку проведення тестування кандидатів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5226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F6F61">
              <w:rPr>
                <w:sz w:val="24"/>
                <w:szCs w:val="24"/>
              </w:rPr>
              <w:t xml:space="preserve"> лютого 2022 року з 09 год. 00 хв. до 15 год. 00 хв. </w:t>
            </w:r>
          </w:p>
          <w:p w14:paraId="27D56E12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</w:p>
          <w:p w14:paraId="41EC8274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</w:p>
          <w:p w14:paraId="295574C8" w14:textId="77777777" w:rsidR="00756D71" w:rsidRDefault="00DF6F61" w:rsidP="00DF6F61">
            <w:pPr>
              <w:ind w:left="140" w:right="267" w:firstLine="0"/>
              <w:rPr>
                <w:color w:val="000000"/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756D71" w14:paraId="3F46D298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DFB2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6209E42" w14:textId="77777777" w:rsidR="00756D71" w:rsidRDefault="0075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1C6427B7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453DF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14:paraId="43227B49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t>м. Київ, бульвар Лесі Українки, 26 б, 8 поверх (проведення співбесіди за фізичної присутності кандидатів)</w:t>
            </w:r>
          </w:p>
          <w:p w14:paraId="1CE0813A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F6F61">
              <w:rPr>
                <w:sz w:val="24"/>
                <w:szCs w:val="24"/>
              </w:rPr>
              <w:t xml:space="preserve"> лютого 2022 року о 09 год. 00 хв</w:t>
            </w:r>
          </w:p>
          <w:p w14:paraId="6BCA6283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</w:p>
          <w:p w14:paraId="4E3230A1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</w:p>
          <w:p w14:paraId="76805FD6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35E97C4B" w14:textId="77777777" w:rsidR="00DF6F61" w:rsidRPr="00DF6F6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 w:rsidRPr="00DF6F61">
              <w:rPr>
                <w:sz w:val="24"/>
                <w:szCs w:val="24"/>
              </w:rPr>
              <w:lastRenderedPageBreak/>
              <w:t>м. Київ, бульвар Лесі Українки, 26, 7 поверх (проведення співбесіди за фізичної присутності кандидатів)</w:t>
            </w:r>
          </w:p>
          <w:p w14:paraId="59522448" w14:textId="77777777" w:rsidR="00756D71" w:rsidRDefault="00DF6F61" w:rsidP="00DF6F61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F6F61">
              <w:rPr>
                <w:sz w:val="24"/>
                <w:szCs w:val="24"/>
              </w:rPr>
              <w:t xml:space="preserve"> лютого 2022 року о 09 год. 00 хв.</w:t>
            </w:r>
          </w:p>
        </w:tc>
      </w:tr>
      <w:tr w:rsidR="00756D71" w14:paraId="004E4391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F567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81E46" w14:textId="1E0DEFAE" w:rsidR="00756D71" w:rsidRDefault="00DF6F61" w:rsidP="00D51C93">
            <w:pPr>
              <w:ind w:left="117" w:hanging="4"/>
              <w:jc w:val="left"/>
              <w:rPr>
                <w:color w:val="000000"/>
                <w:sz w:val="24"/>
                <w:szCs w:val="24"/>
              </w:rPr>
            </w:pPr>
            <w:r w:rsidRPr="00DF6F61"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 w:rsidRPr="00DF6F61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DF6F61">
              <w:rPr>
                <w:color w:val="000000"/>
                <w:sz w:val="24"/>
                <w:szCs w:val="24"/>
              </w:rPr>
              <w:t>.: 096 1957433,</w:t>
            </w:r>
            <w:r w:rsidR="00D51C93">
              <w:rPr>
                <w:color w:val="000000"/>
                <w:sz w:val="24"/>
                <w:szCs w:val="24"/>
              </w:rPr>
              <w:t xml:space="preserve"> </w:t>
            </w:r>
            <w:r w:rsidRPr="00DF6F61">
              <w:rPr>
                <w:color w:val="000000"/>
                <w:sz w:val="24"/>
                <w:szCs w:val="24"/>
              </w:rPr>
              <w:t>diamukr@ukr.net</w:t>
            </w:r>
          </w:p>
        </w:tc>
      </w:tr>
      <w:tr w:rsidR="00756D71" w14:paraId="151457DF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2C6E0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56D71" w14:paraId="722347E3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BB55E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9A932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CB908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756D71" w14:paraId="1D75D0E4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9C374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C19E0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96CF5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756D71" w14:paraId="3FD8E0F8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B8528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03090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3E6C5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756D71" w14:paraId="455C11AE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B55EB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756D71" w14:paraId="13CC2DB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F1D0B" w14:textId="77777777" w:rsidR="00756D71" w:rsidRDefault="0075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A3138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F25DC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56D71" w14:paraId="1DC786D3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248DB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1B3B4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7D86E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3446DE36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756D71" w14:paraId="6F2A406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C11E4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70503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80BDF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1FDC444D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60351317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56D71" w14:paraId="6D0A720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4C013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9760A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22F01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6C21D3D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0FE8B23C" w14:textId="77777777" w:rsidR="00756D71" w:rsidRDefault="00582C7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56D71" w14:paraId="0330A3C0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636C9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756D71" w14:paraId="3A9607C7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6B159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E90CE" w14:textId="77777777" w:rsidR="00756D71" w:rsidRDefault="00582C7F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56D71" w14:paraId="7BB02B8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52813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F1F05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5CC8C" w14:textId="77777777" w:rsidR="00756D71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26E4E683" w14:textId="77777777" w:rsidR="00756D71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366BE64A" w14:textId="77777777" w:rsidR="00756D71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646E6F49" w14:textId="77777777" w:rsidR="00756D71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756D71" w14:paraId="02F5557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26BA7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8B385" w14:textId="77777777" w:rsidR="00756D71" w:rsidRDefault="0058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BC497" w14:textId="77777777" w:rsidR="00756D71" w:rsidRPr="00123DE2" w:rsidRDefault="00582C7F" w:rsidP="009C0214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4371B570" w14:textId="77777777" w:rsidR="00756D71" w:rsidRPr="00123DE2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7C4A68B1" w14:textId="77777777" w:rsidR="00756D71" w:rsidRPr="00123DE2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lastRenderedPageBreak/>
              <w:t>Закону України «Про інформацію»;</w:t>
            </w:r>
          </w:p>
          <w:p w14:paraId="4D9F5ACA" w14:textId="77777777" w:rsidR="00756D71" w:rsidRPr="00123DE2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756AE766" w14:textId="77777777" w:rsidR="00756D71" w:rsidRPr="00123DE2" w:rsidRDefault="00582C7F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  <w:r w:rsidR="0096296D" w:rsidRPr="00123DE2">
              <w:rPr>
                <w:sz w:val="24"/>
                <w:szCs w:val="24"/>
              </w:rPr>
              <w:t>;</w:t>
            </w:r>
          </w:p>
          <w:p w14:paraId="213C231A" w14:textId="77777777" w:rsidR="0096296D" w:rsidRDefault="0096296D" w:rsidP="009C0214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123DE2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123DE2">
              <w:rPr>
                <w:bCs/>
                <w:sz w:val="24"/>
                <w:szCs w:val="24"/>
                <w:shd w:val="clear" w:color="auto" w:fill="FFFFFF"/>
              </w:rPr>
              <w:t xml:space="preserve">від 13 червня 2000 року № 950 </w:t>
            </w:r>
            <w:r w:rsidRPr="00123DE2">
              <w:rPr>
                <w:sz w:val="24"/>
                <w:szCs w:val="24"/>
              </w:rPr>
              <w:t>«</w:t>
            </w:r>
            <w:r w:rsidRPr="00123DE2">
              <w:rPr>
                <w:bCs/>
                <w:sz w:val="24"/>
                <w:szCs w:val="24"/>
                <w:shd w:val="clear" w:color="auto" w:fill="FFFFFF"/>
              </w:rPr>
      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</w:t>
            </w:r>
            <w:r w:rsidR="009C0214" w:rsidRPr="00123DE2">
              <w:rPr>
                <w:sz w:val="24"/>
                <w:szCs w:val="24"/>
              </w:rPr>
              <w:t>«</w:t>
            </w:r>
            <w:r w:rsidRPr="00123DE2">
              <w:rPr>
                <w:bCs/>
                <w:sz w:val="24"/>
                <w:szCs w:val="24"/>
                <w:shd w:val="clear" w:color="auto" w:fill="FFFFFF"/>
              </w:rPr>
              <w:t>Про запобігання корупції</w:t>
            </w:r>
            <w:r w:rsidR="009C0214" w:rsidRPr="00123DE2">
              <w:rPr>
                <w:sz w:val="24"/>
                <w:szCs w:val="24"/>
              </w:rPr>
              <w:t>»</w:t>
            </w:r>
            <w:r w:rsidRPr="00123DE2">
              <w:rPr>
                <w:bCs/>
                <w:sz w:val="24"/>
                <w:szCs w:val="24"/>
                <w:shd w:val="clear" w:color="auto" w:fill="FFFFFF"/>
              </w:rPr>
              <w:t xml:space="preserve"> прирівнюються до осіб, уповноважених на виконання функцій держави або місцевого самоврядування</w:t>
            </w:r>
            <w:r w:rsidR="00123DE2" w:rsidRPr="00123DE2">
              <w:rPr>
                <w:sz w:val="24"/>
                <w:szCs w:val="24"/>
              </w:rPr>
              <w:t>»</w:t>
            </w:r>
          </w:p>
          <w:p w14:paraId="1B1B576B" w14:textId="77777777" w:rsidR="00574B4C" w:rsidRPr="00123DE2" w:rsidRDefault="00574B4C" w:rsidP="008B0584">
            <w:pPr>
              <w:widowControl w:val="0"/>
              <w:tabs>
                <w:tab w:val="left" w:pos="270"/>
              </w:tabs>
              <w:ind w:right="113" w:firstLine="0"/>
              <w:rPr>
                <w:sz w:val="24"/>
                <w:szCs w:val="24"/>
              </w:rPr>
            </w:pPr>
          </w:p>
        </w:tc>
      </w:tr>
    </w:tbl>
    <w:p w14:paraId="18DCE63D" w14:textId="77777777" w:rsidR="00756D71" w:rsidRDefault="00756D71">
      <w:pPr>
        <w:rPr>
          <w:sz w:val="2"/>
          <w:szCs w:val="2"/>
        </w:rPr>
      </w:pPr>
    </w:p>
    <w:p w14:paraId="6D797F7C" w14:textId="77777777" w:rsidR="00756D71" w:rsidRDefault="00756D71">
      <w:pPr>
        <w:rPr>
          <w:sz w:val="2"/>
          <w:szCs w:val="2"/>
        </w:rPr>
      </w:pPr>
    </w:p>
    <w:p w14:paraId="691CBA45" w14:textId="77777777" w:rsidR="00756D71" w:rsidRDefault="00756D71">
      <w:pPr>
        <w:rPr>
          <w:sz w:val="2"/>
          <w:szCs w:val="2"/>
        </w:rPr>
      </w:pPr>
    </w:p>
    <w:p w14:paraId="0E22DD95" w14:textId="77777777" w:rsidR="00756D71" w:rsidRDefault="00756D71">
      <w:pPr>
        <w:rPr>
          <w:sz w:val="2"/>
          <w:szCs w:val="2"/>
        </w:rPr>
      </w:pPr>
    </w:p>
    <w:p w14:paraId="6A9B61E9" w14:textId="77777777" w:rsidR="00756D71" w:rsidRDefault="00756D71">
      <w:pPr>
        <w:rPr>
          <w:sz w:val="2"/>
          <w:szCs w:val="2"/>
        </w:rPr>
      </w:pPr>
    </w:p>
    <w:p w14:paraId="66081E1B" w14:textId="77777777" w:rsidR="00756D71" w:rsidRDefault="00756D71">
      <w:pPr>
        <w:rPr>
          <w:sz w:val="2"/>
          <w:szCs w:val="2"/>
        </w:rPr>
      </w:pPr>
    </w:p>
    <w:p w14:paraId="6077D251" w14:textId="77777777" w:rsidR="00756D71" w:rsidRDefault="00756D71">
      <w:pPr>
        <w:rPr>
          <w:sz w:val="24"/>
          <w:szCs w:val="24"/>
        </w:rPr>
      </w:pPr>
    </w:p>
    <w:p w14:paraId="6FCC4577" w14:textId="77777777" w:rsidR="00756D71" w:rsidRDefault="00756D71">
      <w:pPr>
        <w:rPr>
          <w:sz w:val="24"/>
          <w:szCs w:val="24"/>
        </w:rPr>
      </w:pPr>
    </w:p>
    <w:p w14:paraId="0A91D07B" w14:textId="77777777" w:rsidR="00756D71" w:rsidRDefault="00756D71">
      <w:pPr>
        <w:rPr>
          <w:sz w:val="24"/>
          <w:szCs w:val="24"/>
        </w:rPr>
      </w:pPr>
    </w:p>
    <w:sectPr w:rsidR="00756D7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55EF" w14:textId="77777777" w:rsidR="007503E0" w:rsidRDefault="007503E0">
      <w:r>
        <w:separator/>
      </w:r>
    </w:p>
  </w:endnote>
  <w:endnote w:type="continuationSeparator" w:id="0">
    <w:p w14:paraId="1233EDC7" w14:textId="77777777" w:rsidR="007503E0" w:rsidRDefault="007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9B31" w14:textId="77777777" w:rsidR="007503E0" w:rsidRDefault="007503E0">
      <w:r>
        <w:separator/>
      </w:r>
    </w:p>
  </w:footnote>
  <w:footnote w:type="continuationSeparator" w:id="0">
    <w:p w14:paraId="3656AC4A" w14:textId="77777777" w:rsidR="007503E0" w:rsidRDefault="0075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852E" w14:textId="4816CC26" w:rsidR="00756D71" w:rsidRDefault="00582C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E6B9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4510E597" w14:textId="77777777" w:rsidR="00756D71" w:rsidRDefault="00756D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7815"/>
    <w:multiLevelType w:val="multilevel"/>
    <w:tmpl w:val="271A93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1"/>
    <w:rsid w:val="00123DE2"/>
    <w:rsid w:val="00452E32"/>
    <w:rsid w:val="00472ED4"/>
    <w:rsid w:val="00574B4C"/>
    <w:rsid w:val="00582C7F"/>
    <w:rsid w:val="005E6B96"/>
    <w:rsid w:val="007503E0"/>
    <w:rsid w:val="00756D71"/>
    <w:rsid w:val="008B0584"/>
    <w:rsid w:val="0096296D"/>
    <w:rsid w:val="009C0214"/>
    <w:rsid w:val="00A21F7E"/>
    <w:rsid w:val="00AA79EF"/>
    <w:rsid w:val="00D51C93"/>
    <w:rsid w:val="00DF6F61"/>
    <w:rsid w:val="00EF166C"/>
    <w:rsid w:val="00F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D2C"/>
  <w15:docId w15:val="{F24D03D8-B2B0-4F0E-8277-5A1FB66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4496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dcterms:created xsi:type="dcterms:W3CDTF">2022-01-31T14:05:00Z</dcterms:created>
  <dcterms:modified xsi:type="dcterms:W3CDTF">2022-01-31T14:05:00Z</dcterms:modified>
</cp:coreProperties>
</file>