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90" w:rsidRPr="003B63E3" w:rsidRDefault="003B63E3" w:rsidP="003B63E3">
      <w:pPr>
        <w:pStyle w:val="af2"/>
        <w:ind w:left="11340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E71ED8" w:rsidRPr="003B63E3">
        <w:rPr>
          <w:rFonts w:ascii="Times New Roman" w:hAnsi="Times New Roman"/>
        </w:rPr>
        <w:t xml:space="preserve">АТВЕРДЖЕНО </w:t>
      </w:r>
    </w:p>
    <w:p w:rsidR="00E71ED8" w:rsidRPr="003B63E3" w:rsidRDefault="00E71ED8" w:rsidP="003B63E3">
      <w:pPr>
        <w:pStyle w:val="af2"/>
        <w:ind w:left="11340"/>
        <w:rPr>
          <w:rFonts w:ascii="Times New Roman" w:hAnsi="Times New Roman"/>
        </w:rPr>
      </w:pPr>
      <w:r w:rsidRPr="003B63E3">
        <w:rPr>
          <w:rFonts w:ascii="Times New Roman" w:hAnsi="Times New Roman"/>
        </w:rPr>
        <w:t xml:space="preserve">Наказ Державної інспекції </w:t>
      </w:r>
      <w:r w:rsidR="003B63E3">
        <w:rPr>
          <w:rFonts w:ascii="Times New Roman" w:hAnsi="Times New Roman"/>
        </w:rPr>
        <w:br/>
      </w:r>
      <w:r w:rsidRPr="003B63E3">
        <w:rPr>
          <w:rFonts w:ascii="Times New Roman" w:hAnsi="Times New Roman"/>
        </w:rPr>
        <w:t xml:space="preserve">архітектури та містобудування </w:t>
      </w:r>
      <w:r w:rsidR="003B63E3">
        <w:rPr>
          <w:rFonts w:ascii="Times New Roman" w:hAnsi="Times New Roman"/>
        </w:rPr>
        <w:br/>
      </w:r>
      <w:r w:rsidRPr="003B63E3">
        <w:rPr>
          <w:rFonts w:ascii="Times New Roman" w:hAnsi="Times New Roman"/>
        </w:rPr>
        <w:t>України</w:t>
      </w:r>
    </w:p>
    <w:p w:rsidR="00E71ED8" w:rsidRPr="003B63E3" w:rsidRDefault="00E71ED8" w:rsidP="003B63E3">
      <w:pPr>
        <w:pStyle w:val="af2"/>
        <w:ind w:left="11340"/>
        <w:rPr>
          <w:rFonts w:ascii="Times New Roman" w:hAnsi="Times New Roman"/>
        </w:rPr>
      </w:pPr>
      <w:r w:rsidRPr="003B63E3">
        <w:rPr>
          <w:rFonts w:ascii="Times New Roman" w:hAnsi="Times New Roman"/>
        </w:rPr>
        <w:t>__________________№_________</w:t>
      </w:r>
    </w:p>
    <w:p w:rsidR="00E71ED8" w:rsidRDefault="00E71ED8" w:rsidP="00E71ED8">
      <w:pP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71ED8" w:rsidRPr="003B63E3" w:rsidRDefault="00E71ED8" w:rsidP="003B63E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B63E3">
        <w:rPr>
          <w:rFonts w:ascii="Times New Roman" w:hAnsi="Times New Roman"/>
          <w:b/>
          <w:sz w:val="28"/>
          <w:szCs w:val="28"/>
        </w:rPr>
        <w:t>ОРІЄНТОВНИЙ ПЛАН</w:t>
      </w:r>
      <w:r w:rsidR="003B63E3" w:rsidRPr="003B63E3">
        <w:rPr>
          <w:rFonts w:ascii="Times New Roman" w:hAnsi="Times New Roman"/>
          <w:b/>
          <w:sz w:val="28"/>
          <w:szCs w:val="28"/>
        </w:rPr>
        <w:br/>
      </w:r>
      <w:r w:rsidRPr="003B63E3">
        <w:rPr>
          <w:rFonts w:ascii="Times New Roman" w:hAnsi="Times New Roman"/>
          <w:b/>
          <w:sz w:val="28"/>
          <w:szCs w:val="28"/>
        </w:rPr>
        <w:t>проведення консультацій з громадськістю</w:t>
      </w:r>
    </w:p>
    <w:p w:rsidR="00800906" w:rsidRPr="003B63E3" w:rsidRDefault="00E71ED8" w:rsidP="003B63E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B63E3">
        <w:rPr>
          <w:rFonts w:ascii="Times New Roman" w:hAnsi="Times New Roman"/>
          <w:b/>
          <w:sz w:val="28"/>
          <w:szCs w:val="28"/>
        </w:rPr>
        <w:t>Державної інспекції архітектури т</w:t>
      </w:r>
      <w:r w:rsidR="00757D31">
        <w:rPr>
          <w:rFonts w:ascii="Times New Roman" w:hAnsi="Times New Roman"/>
          <w:b/>
          <w:sz w:val="28"/>
          <w:szCs w:val="28"/>
        </w:rPr>
        <w:t>а містобудування України на 2026</w:t>
      </w:r>
      <w:r w:rsidRPr="003B63E3">
        <w:rPr>
          <w:rFonts w:ascii="Times New Roman" w:hAnsi="Times New Roman"/>
          <w:b/>
          <w:sz w:val="28"/>
          <w:szCs w:val="28"/>
        </w:rPr>
        <w:t xml:space="preserve"> рік</w:t>
      </w:r>
    </w:p>
    <w:p w:rsidR="003B63E3" w:rsidRPr="003B63E3" w:rsidRDefault="003B63E3" w:rsidP="003B63E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1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268"/>
        <w:gridCol w:w="1843"/>
        <w:gridCol w:w="3827"/>
        <w:gridCol w:w="4395"/>
      </w:tblGrid>
      <w:tr w:rsidR="00492E5C" w:rsidRPr="00492E5C" w:rsidTr="003B63E3">
        <w:tc>
          <w:tcPr>
            <w:tcW w:w="704" w:type="dxa"/>
          </w:tcPr>
          <w:p w:rsidR="00492E5C" w:rsidRPr="00492E5C" w:rsidRDefault="003B63E3" w:rsidP="00E71ED8">
            <w:pPr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№ з</w:t>
            </w:r>
            <w:r w:rsidR="00492E5C" w:rsidRPr="00492E5C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/п</w:t>
            </w:r>
          </w:p>
        </w:tc>
        <w:tc>
          <w:tcPr>
            <w:tcW w:w="2126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Питання або проєкт нормативно-правового акта</w:t>
            </w:r>
          </w:p>
        </w:tc>
        <w:tc>
          <w:tcPr>
            <w:tcW w:w="2268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843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Строк проведення консультацій</w:t>
            </w:r>
          </w:p>
        </w:tc>
        <w:tc>
          <w:tcPr>
            <w:tcW w:w="3827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Заінтересовані сторони, яких планується залучити до консультацій</w:t>
            </w:r>
          </w:p>
        </w:tc>
        <w:tc>
          <w:tcPr>
            <w:tcW w:w="4395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Контактні дані особи/структурного підрозділу, відповідального за проведення консультацій (телефон, e-mail)</w:t>
            </w:r>
          </w:p>
        </w:tc>
      </w:tr>
      <w:tr w:rsidR="00492E5C" w:rsidRPr="00492E5C" w:rsidTr="003B63E3">
        <w:tc>
          <w:tcPr>
            <w:tcW w:w="704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2126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Проведення громадського обговорення проєктів нормативно-правових актів, що розробляються Державною інспекцією архітектури та містобудування України  </w:t>
            </w:r>
          </w:p>
        </w:tc>
        <w:tc>
          <w:tcPr>
            <w:tcW w:w="2268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Електронна консультація шляхом оприлюднення на </w:t>
            </w:r>
            <w:r w:rsidR="00757D31" w:rsidRPr="00492E5C">
              <w:rPr>
                <w:rFonts w:ascii="Times New Roman" w:hAnsi="Times New Roman"/>
                <w:sz w:val="27"/>
                <w:szCs w:val="27"/>
                <w:lang w:val="uk-UA"/>
              </w:rPr>
              <w:t>веб-сайті</w:t>
            </w: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Державної інспекції архітектури та містобудування України </w:t>
            </w:r>
          </w:p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1843" w:type="dxa"/>
          </w:tcPr>
          <w:p w:rsidR="00492E5C" w:rsidRPr="00492E5C" w:rsidRDefault="00757D31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Протягом 2026</w:t>
            </w:r>
            <w:bookmarkStart w:id="0" w:name="_GoBack"/>
            <w:bookmarkEnd w:id="0"/>
            <w:r w:rsidR="00492E5C" w:rsidRPr="00492E5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року </w:t>
            </w:r>
          </w:p>
        </w:tc>
        <w:tc>
          <w:tcPr>
            <w:tcW w:w="3827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Фізичні, юридичні особи, об’єднання громадян, інститути громадянського суспільства</w:t>
            </w:r>
          </w:p>
        </w:tc>
        <w:tc>
          <w:tcPr>
            <w:tcW w:w="4395" w:type="dxa"/>
          </w:tcPr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Відділ нормативно-правової роботи</w:t>
            </w:r>
          </w:p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Відділ взаємодії з громадськістю та засобами масової інформації </w:t>
            </w:r>
          </w:p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Інші структурні підрозділи </w:t>
            </w:r>
          </w:p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(044) 357-10-05</w:t>
            </w:r>
          </w:p>
          <w:p w:rsidR="00492E5C" w:rsidRPr="00492E5C" w:rsidRDefault="00492E5C" w:rsidP="00E71ED8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92E5C">
              <w:rPr>
                <w:rFonts w:ascii="Times New Roman" w:hAnsi="Times New Roman"/>
                <w:sz w:val="27"/>
                <w:szCs w:val="27"/>
                <w:lang w:val="uk-UA"/>
              </w:rPr>
              <w:t>press@diam.gov.ua</w:t>
            </w:r>
          </w:p>
        </w:tc>
      </w:tr>
    </w:tbl>
    <w:p w:rsidR="00492E5C" w:rsidRPr="00492E5C" w:rsidRDefault="00492E5C" w:rsidP="00492E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C0B17" w:rsidRPr="009564B4" w:rsidRDefault="003B63E3">
      <w:pPr>
        <w:spacing w:after="0" w:line="240" w:lineRule="auto"/>
        <w:jc w:val="both"/>
        <w:rPr>
          <w:rFonts w:ascii="Times New Roman" w:hAnsi="Times New Roman"/>
        </w:rPr>
      </w:pPr>
      <w:r w:rsidRPr="009564B4">
        <w:rPr>
          <w:rFonts w:ascii="Times New Roman" w:hAnsi="Times New Roman"/>
        </w:rPr>
        <w:t>Начальник Управління організаційного та інформаційно-</w:t>
      </w:r>
    </w:p>
    <w:p w:rsidR="003B63E3" w:rsidRPr="009564B4" w:rsidRDefault="003B63E3">
      <w:pPr>
        <w:spacing w:after="0" w:line="240" w:lineRule="auto"/>
        <w:jc w:val="both"/>
        <w:rPr>
          <w:rFonts w:ascii="Times New Roman" w:hAnsi="Times New Roman"/>
        </w:rPr>
      </w:pPr>
      <w:r w:rsidRPr="009564B4">
        <w:rPr>
          <w:rFonts w:ascii="Times New Roman" w:hAnsi="Times New Roman"/>
        </w:rPr>
        <w:t>аналітичного забезпечення діяльності</w:t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ab/>
      </w:r>
      <w:r w:rsidR="009564B4">
        <w:rPr>
          <w:rFonts w:ascii="Times New Roman" w:hAnsi="Times New Roman"/>
        </w:rPr>
        <w:tab/>
      </w:r>
      <w:r w:rsidR="009564B4">
        <w:rPr>
          <w:rFonts w:ascii="Times New Roman" w:hAnsi="Times New Roman"/>
        </w:rPr>
        <w:tab/>
      </w:r>
      <w:r w:rsidRPr="009564B4">
        <w:rPr>
          <w:rFonts w:ascii="Times New Roman" w:hAnsi="Times New Roman"/>
        </w:rPr>
        <w:t>О. АРСЕНЕНКО</w:t>
      </w:r>
    </w:p>
    <w:sectPr w:rsidR="003B63E3" w:rsidRPr="009564B4" w:rsidSect="00E71ED8">
      <w:pgSz w:w="16838" w:h="11906" w:orient="landscape"/>
      <w:pgMar w:top="1417" w:right="850" w:bottom="850" w:left="85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4E" w:rsidRDefault="009C404E">
      <w:pPr>
        <w:spacing w:after="0" w:line="240" w:lineRule="auto"/>
      </w:pPr>
    </w:p>
  </w:endnote>
  <w:endnote w:type="continuationSeparator" w:id="0">
    <w:p w:rsidR="009C404E" w:rsidRDefault="009C4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4E" w:rsidRDefault="009C404E">
      <w:pPr>
        <w:spacing w:after="0" w:line="240" w:lineRule="auto"/>
      </w:pPr>
    </w:p>
  </w:footnote>
  <w:footnote w:type="continuationSeparator" w:id="0">
    <w:p w:rsidR="009C404E" w:rsidRDefault="009C404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90"/>
    <w:rsid w:val="00037B27"/>
    <w:rsid w:val="000652D4"/>
    <w:rsid w:val="00070C8E"/>
    <w:rsid w:val="00071C28"/>
    <w:rsid w:val="000F3D99"/>
    <w:rsid w:val="001621E4"/>
    <w:rsid w:val="00191DA8"/>
    <w:rsid w:val="001C49FE"/>
    <w:rsid w:val="002913D0"/>
    <w:rsid w:val="00352774"/>
    <w:rsid w:val="003B63E3"/>
    <w:rsid w:val="00413E83"/>
    <w:rsid w:val="00425F20"/>
    <w:rsid w:val="0043533F"/>
    <w:rsid w:val="00492E5C"/>
    <w:rsid w:val="004B187D"/>
    <w:rsid w:val="00564967"/>
    <w:rsid w:val="005930A7"/>
    <w:rsid w:val="005C0B17"/>
    <w:rsid w:val="00676D20"/>
    <w:rsid w:val="00685457"/>
    <w:rsid w:val="00690108"/>
    <w:rsid w:val="006D3562"/>
    <w:rsid w:val="006D4110"/>
    <w:rsid w:val="0075058C"/>
    <w:rsid w:val="00757D31"/>
    <w:rsid w:val="007C1AFC"/>
    <w:rsid w:val="00800906"/>
    <w:rsid w:val="00942289"/>
    <w:rsid w:val="009564B4"/>
    <w:rsid w:val="00987415"/>
    <w:rsid w:val="009C069C"/>
    <w:rsid w:val="009C404E"/>
    <w:rsid w:val="009D44F6"/>
    <w:rsid w:val="009F794F"/>
    <w:rsid w:val="00B01B90"/>
    <w:rsid w:val="00B1511E"/>
    <w:rsid w:val="00B42B03"/>
    <w:rsid w:val="00B57F46"/>
    <w:rsid w:val="00B642E2"/>
    <w:rsid w:val="00B65A4E"/>
    <w:rsid w:val="00BA0A31"/>
    <w:rsid w:val="00BB0AD6"/>
    <w:rsid w:val="00C033C1"/>
    <w:rsid w:val="00C61D36"/>
    <w:rsid w:val="00C73AD3"/>
    <w:rsid w:val="00CB7EBA"/>
    <w:rsid w:val="00D25DD7"/>
    <w:rsid w:val="00D962D0"/>
    <w:rsid w:val="00DC1CE1"/>
    <w:rsid w:val="00E71ED8"/>
    <w:rsid w:val="00E961BF"/>
    <w:rsid w:val="00EE33EF"/>
    <w:rsid w:val="00F0332D"/>
    <w:rsid w:val="00F30AEF"/>
    <w:rsid w:val="00F42D73"/>
    <w:rsid w:val="00FE5D2F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26E9"/>
  <w15:docId w15:val="{8702122F-9EC1-4286-B655-1C63097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Текст у виносці Знак"/>
    <w:basedOn w:val="a0"/>
    <w:link w:val="a3"/>
    <w:semiHidden/>
    <w:rPr>
      <w:rFonts w:ascii="Segoe UI" w:hAnsi="Segoe UI"/>
      <w:sz w:val="18"/>
      <w:szCs w:val="18"/>
    </w:rPr>
  </w:style>
  <w:style w:type="character" w:customStyle="1" w:styleId="a6">
    <w:name w:val="Верхній колонтитул Знак"/>
    <w:basedOn w:val="a0"/>
    <w:link w:val="a5"/>
  </w:style>
  <w:style w:type="character" w:customStyle="1" w:styleId="a8">
    <w:name w:val="Нижній колонтитул Знак"/>
    <w:basedOn w:val="a0"/>
    <w:link w:val="a7"/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ви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інцевої ви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rsid w:val="00492E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6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A188-2A40-4039-B2AC-A80F9586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Кишко Олександра Олександрівна</dc:creator>
  <cp:lastModifiedBy>Пушкар Яна Євгенівна</cp:lastModifiedBy>
  <cp:revision>5</cp:revision>
  <cp:lastPrinted>2025-01-09T14:10:00Z</cp:lastPrinted>
  <dcterms:created xsi:type="dcterms:W3CDTF">2025-01-09T14:32:00Z</dcterms:created>
  <dcterms:modified xsi:type="dcterms:W3CDTF">2026-01-15T12:10:00Z</dcterms:modified>
</cp:coreProperties>
</file>